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四川汽车职业技术学院</w:t>
      </w: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年高职单招综合素质测试考试大纲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yellow"/>
        </w:rPr>
        <w:t>适用专业：建设工程管理、工程造价、建筑设计</w:t>
      </w:r>
    </w:p>
    <w:p>
      <w:pPr>
        <w:numPr>
          <w:ilvl w:val="0"/>
          <w:numId w:val="1"/>
        </w:numPr>
        <w:ind w:left="562" w:hanging="562" w:hangingChars="200"/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测试目的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ascii="Times New Roman" w:hAnsi="Times New Roman" w:eastAsia="华文仿宋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华文仿宋" w:cs="Times New Roman"/>
          <w:color w:val="000000"/>
          <w:sz w:val="28"/>
          <w:szCs w:val="28"/>
          <w:shd w:val="clear" w:color="auto" w:fill="FFFFFF"/>
        </w:rPr>
        <w:t>本专业技能测试方案是为高中毕业生</w:t>
      </w:r>
      <w:r>
        <w:rPr>
          <w:rFonts w:hint="eastAsia" w:ascii="Times New Roman" w:hAnsi="Times New Roman" w:eastAsia="华文仿宋" w:cs="Times New Roman"/>
          <w:color w:val="000000"/>
          <w:sz w:val="28"/>
          <w:szCs w:val="28"/>
          <w:shd w:val="clear" w:color="auto" w:fill="FFFFFF"/>
        </w:rPr>
        <w:t>和中职毕业生</w:t>
      </w:r>
      <w:r>
        <w:rPr>
          <w:rFonts w:ascii="Times New Roman" w:hAnsi="Times New Roman" w:eastAsia="华文仿宋" w:cs="Times New Roman"/>
          <w:color w:val="000000"/>
          <w:sz w:val="28"/>
          <w:szCs w:val="28"/>
          <w:shd w:val="clear" w:color="auto" w:fill="FFFFFF"/>
        </w:rPr>
        <w:t>升入高等职业技术院校入学选拔而制定的，目的是考察学生是否达到高等职业学校入学要求，为考生进入更高层次的学习提供可靠保障，同时也为后续的职业技能比赛提前选拔人才。</w:t>
      </w:r>
    </w:p>
    <w:p>
      <w:pP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二、测试内容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（一）时事政治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sz w:val="28"/>
          <w:szCs w:val="28"/>
          <w:shd w:val="clear" w:color="auto" w:fill="FFFFFF"/>
        </w:rPr>
        <w:t>主要考察考生对当前社会、经济和政治生活中的重大问题的了解情况、认识情况。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 （二）社会热点</w:t>
      </w:r>
    </w:p>
    <w:p>
      <w:pPr>
        <w:ind w:firstLine="480" w:firstLineChars="200"/>
        <w:rPr>
          <w:rFonts w:ascii="仿宋" w:hAnsi="仿宋" w:eastAsia="仿宋" w:cs="仿宋"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 </w:t>
      </w:r>
      <w:r>
        <w:rPr>
          <w:rFonts w:hint="eastAsia" w:ascii="仿宋" w:hAnsi="仿宋" w:eastAsia="仿宋" w:cs="仿宋"/>
          <w:bCs/>
          <w:sz w:val="28"/>
          <w:szCs w:val="28"/>
          <w:shd w:val="clear" w:color="auto" w:fill="FFFFFF"/>
        </w:rPr>
        <w:t>主要考察考生对社会生活中所关注热点话题的了解和认识情况。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（三）校园生活</w:t>
      </w:r>
    </w:p>
    <w:p>
      <w:pPr>
        <w:widowControl/>
        <w:shd w:val="clear" w:color="auto" w:fill="FFFFFF"/>
        <w:ind w:firstLine="560" w:firstLineChars="200"/>
        <w:jc w:val="left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sz w:val="28"/>
          <w:szCs w:val="28"/>
          <w:shd w:val="clear" w:color="auto" w:fill="FFFFFF"/>
        </w:rPr>
        <w:t>校园生活主要考察考生对在校期间面临的学习、生活及其他压力的自我调节能力和处理方法，对要求的行为规范的理解、思考。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（四）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职业综合素养</w:t>
      </w:r>
    </w:p>
    <w:p>
      <w:pPr>
        <w:ind w:firstLine="560" w:firstLineChars="200"/>
        <w:rPr>
          <w:rFonts w:ascii="Calibri" w:hAnsi="Calibri" w:eastAsia="仿宋" w:cs="Calibri"/>
          <w:bCs/>
          <w:sz w:val="28"/>
          <w:szCs w:val="28"/>
          <w:shd w:val="clear" w:color="auto" w:fill="FFFFFF"/>
        </w:rPr>
      </w:pPr>
      <w:r>
        <w:rPr>
          <w:rFonts w:ascii="Calibri" w:hAnsi="Calibri" w:eastAsia="仿宋" w:cs="Calibri"/>
          <w:bCs/>
          <w:sz w:val="28"/>
          <w:szCs w:val="28"/>
          <w:shd w:val="clear" w:color="auto" w:fill="FFFFFF"/>
        </w:rPr>
        <w:t> </w:t>
      </w:r>
      <w:r>
        <w:rPr>
          <w:rFonts w:ascii="仿宋" w:hAnsi="仿宋" w:eastAsia="仿宋" w:cs="仿宋"/>
          <w:bCs/>
          <w:sz w:val="28"/>
          <w:szCs w:val="28"/>
          <w:shd w:val="clear" w:color="auto" w:fill="FFFFFF"/>
        </w:rPr>
        <w:t>1.言语理解</w:t>
      </w:r>
      <w:r>
        <w:rPr>
          <w:rFonts w:hint="eastAsia" w:ascii="仿宋" w:hAnsi="仿宋" w:eastAsia="仿宋" w:cs="仿宋"/>
          <w:bCs/>
          <w:sz w:val="28"/>
          <w:szCs w:val="28"/>
          <w:shd w:val="clear" w:color="auto" w:fill="FFFFFF"/>
        </w:rPr>
        <w:t>与表达</w:t>
      </w:r>
      <w:r>
        <w:rPr>
          <w:rFonts w:ascii="仿宋" w:hAnsi="仿宋" w:eastAsia="仿宋" w:cs="仿宋"/>
          <w:bCs/>
          <w:sz w:val="28"/>
          <w:szCs w:val="28"/>
          <w:shd w:val="clear" w:color="auto" w:fill="FFFFFF"/>
        </w:rPr>
        <w:t>能力。要求考生具备一定的语言文字基础，有一定的阅读能力、文字理解能力、准确把握住主要观点能力以及清楚而准确表达观点的能力。</w:t>
      </w:r>
      <w:r>
        <w:rPr>
          <w:rFonts w:ascii="Calibri" w:hAnsi="Calibri" w:eastAsia="仿宋" w:cs="Calibri"/>
          <w:bCs/>
          <w:sz w:val="28"/>
          <w:szCs w:val="28"/>
          <w:shd w:val="clear" w:color="auto" w:fill="FFFFFF"/>
        </w:rPr>
        <w:t>     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bCs/>
          <w:sz w:val="28"/>
          <w:szCs w:val="28"/>
          <w:shd w:val="clear" w:color="auto" w:fill="FFFFFF"/>
        </w:rPr>
        <w:t>2.专业认识。要求</w:t>
      </w:r>
      <w:r>
        <w:rPr>
          <w:rFonts w:hint="eastAsia" w:ascii="仿宋" w:hAnsi="仿宋" w:eastAsia="仿宋" w:cs="仿宋"/>
          <w:bCs/>
          <w:sz w:val="28"/>
          <w:szCs w:val="28"/>
          <w:shd w:val="clear" w:color="auto" w:fill="FFFFFF"/>
        </w:rPr>
        <w:t>考生对</w:t>
      </w:r>
      <w:r>
        <w:rPr>
          <w:rFonts w:ascii="仿宋" w:hAnsi="仿宋" w:eastAsia="仿宋" w:cs="仿宋"/>
          <w:bCs/>
          <w:sz w:val="28"/>
          <w:szCs w:val="28"/>
          <w:shd w:val="clear" w:color="auto" w:fill="FFFFFF"/>
        </w:rPr>
        <w:t>所报考专业</w:t>
      </w:r>
      <w:r>
        <w:rPr>
          <w:rFonts w:hint="eastAsia" w:ascii="仿宋" w:hAnsi="仿宋" w:eastAsia="仿宋" w:cs="仿宋"/>
          <w:bCs/>
          <w:sz w:val="28"/>
          <w:szCs w:val="28"/>
          <w:shd w:val="clear" w:color="auto" w:fill="FFFFFF"/>
        </w:rPr>
        <w:t>有</w:t>
      </w:r>
      <w:r>
        <w:rPr>
          <w:rFonts w:ascii="仿宋" w:hAnsi="仿宋" w:eastAsia="仿宋" w:cs="仿宋"/>
          <w:bCs/>
          <w:sz w:val="28"/>
          <w:szCs w:val="28"/>
          <w:shd w:val="clear" w:color="auto" w:fill="FFFFFF"/>
        </w:rPr>
        <w:t>正确认识。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bCs/>
          <w:sz w:val="28"/>
          <w:szCs w:val="28"/>
          <w:shd w:val="clear" w:color="auto" w:fill="FFFFFF"/>
        </w:rPr>
        <w:t>3.建筑安全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bCs/>
          <w:sz w:val="28"/>
          <w:szCs w:val="28"/>
          <w:shd w:val="clear" w:color="auto" w:fill="FFFFFF"/>
        </w:rPr>
        <w:t>安全生产管理</w:t>
      </w:r>
      <w:r>
        <w:rPr>
          <w:rFonts w:hint="eastAsia" w:ascii="仿宋" w:hAnsi="仿宋" w:eastAsia="仿宋" w:cs="仿宋"/>
          <w:bCs/>
          <w:sz w:val="28"/>
          <w:szCs w:val="28"/>
          <w:shd w:val="clear" w:color="auto" w:fill="FFFFFF"/>
        </w:rPr>
        <w:t>及安全施工管理</w:t>
      </w:r>
      <w:r>
        <w:rPr>
          <w:rFonts w:ascii="仿宋" w:hAnsi="仿宋" w:eastAsia="仿宋" w:cs="仿宋"/>
          <w:bCs/>
          <w:sz w:val="28"/>
          <w:szCs w:val="28"/>
          <w:shd w:val="clear" w:color="auto" w:fill="FFFFFF"/>
        </w:rPr>
        <w:t>：持证上岗、技术交底、定期安全检查、岗位责任制、安全意识等；遵章守纪、事故报告、开展安全教育活动、安全防护措施配备、“三宝、四口、五临边”防护、安全帽、安全警示牌等；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bCs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bCs/>
          <w:sz w:val="28"/>
          <w:szCs w:val="28"/>
          <w:shd w:val="clear" w:color="auto" w:fill="FFFFFF"/>
        </w:rPr>
        <w:t>.</w:t>
      </w:r>
      <w:r>
        <w:rPr>
          <w:rFonts w:ascii="仿宋" w:hAnsi="仿宋" w:eastAsia="仿宋" w:cs="仿宋"/>
          <w:bCs/>
          <w:sz w:val="28"/>
          <w:szCs w:val="28"/>
          <w:shd w:val="clear" w:color="auto" w:fill="FFFFFF"/>
        </w:rPr>
        <w:t>建筑</w:t>
      </w:r>
      <w:r>
        <w:rPr>
          <w:rFonts w:hint="eastAsia" w:ascii="仿宋" w:hAnsi="仿宋" w:eastAsia="仿宋" w:cs="仿宋"/>
          <w:bCs/>
          <w:sz w:val="28"/>
          <w:szCs w:val="28"/>
          <w:shd w:val="clear" w:color="auto" w:fill="FFFFFF"/>
        </w:rPr>
        <w:t>工程</w:t>
      </w:r>
      <w:r>
        <w:rPr>
          <w:rFonts w:ascii="仿宋" w:hAnsi="仿宋" w:eastAsia="仿宋" w:cs="仿宋"/>
          <w:bCs/>
          <w:sz w:val="28"/>
          <w:szCs w:val="28"/>
          <w:shd w:val="clear" w:color="auto" w:fill="FFFFFF"/>
        </w:rPr>
        <w:t>常识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sz w:val="28"/>
          <w:szCs w:val="28"/>
          <w:shd w:val="clear" w:color="auto" w:fill="FFFFFF"/>
        </w:rPr>
        <w:t>造价、设计和建管等建筑工程基础常识，如常用建筑工程设备、常用建筑工程材料。</w:t>
      </w:r>
    </w:p>
    <w:p>
      <w:pPr>
        <w:ind w:left="562" w:hanging="562" w:hanging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三、测试方式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卷面测试（闭卷），满分200分，时间90分钟。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E23CF"/>
    <w:multiLevelType w:val="singleLevel"/>
    <w:tmpl w:val="2DEE23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ODFhMmJkOWFhMjdkMTRmYmJiYWJmYzA1ZDliYjEifQ=="/>
  </w:docVars>
  <w:rsids>
    <w:rsidRoot w:val="003C3447"/>
    <w:rsid w:val="000B3897"/>
    <w:rsid w:val="00164C3E"/>
    <w:rsid w:val="00182E69"/>
    <w:rsid w:val="001C5411"/>
    <w:rsid w:val="003C3447"/>
    <w:rsid w:val="00481D48"/>
    <w:rsid w:val="0065405F"/>
    <w:rsid w:val="007230C2"/>
    <w:rsid w:val="00743F91"/>
    <w:rsid w:val="00784337"/>
    <w:rsid w:val="008C0EC3"/>
    <w:rsid w:val="008D31AC"/>
    <w:rsid w:val="008E1D8A"/>
    <w:rsid w:val="009510F1"/>
    <w:rsid w:val="00974D25"/>
    <w:rsid w:val="00A92EA6"/>
    <w:rsid w:val="00C253C6"/>
    <w:rsid w:val="00DF51FE"/>
    <w:rsid w:val="00F26DDD"/>
    <w:rsid w:val="191E6F9F"/>
    <w:rsid w:val="3D6D0B68"/>
    <w:rsid w:val="4D606606"/>
    <w:rsid w:val="4DAF5233"/>
    <w:rsid w:val="702A5A77"/>
    <w:rsid w:val="7A3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0923-1D61-45EB-B7E5-DFAC34B0C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571</Words>
  <Characters>581</Characters>
  <Lines>4</Lines>
  <Paragraphs>1</Paragraphs>
  <TotalTime>65</TotalTime>
  <ScaleCrop>false</ScaleCrop>
  <LinksUpToDate>false</LinksUpToDate>
  <CharactersWithSpaces>589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淡水鳗鱼的梦</cp:lastModifiedBy>
  <dcterms:modified xsi:type="dcterms:W3CDTF">2023-02-04T16:29:54Z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8E6BAEFB88DB41AE98C56EE366DBC0AD</vt:lpwstr>
  </property>
</Properties>
</file>