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转发《关于进一步弘扬科学家精神加强作风和学风建设的实施方案（2019—2021年）》的通知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校内各单位：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为贯彻落实中共中央办公厅、国务院办公厅《关于进一步弘扬科学家精神加强作风和学风建设的意见》（中办发〔2019〕35号）精神，激励和引导广大科技工作者追求真理、勇攀高峰，树立科技界广泛认可、共同遵循的价值理念，加快培育促进科技事业健康发展的强大精神动力，在全省营造尊重科学、尊重人才的良好氛围，现将《关于进一步弘扬科学家精神加强作风和学风建设的实施方案（2019—2021年）》印发给你们，请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object>
          <v:shape id="_x0000_i1036" o:spt="75" alt="" type="#_x0000_t75" style="height:64.6pt;width:71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36" DrawAspect="Icon" ObjectID="_1468075725" r:id="rId4">
            <o:LockedField>false</o:LockedField>
          </o:OLEObject>
        </w:objec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科学技术处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sz w:val="24"/>
          <w:szCs w:val="24"/>
        </w:rPr>
        <w:t>2019年10月16日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3694"/>
    <w:rsid w:val="639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2019-11-20T14:37:00Z</dcterms:created>
  <dc:creator>听这一季雨落</dc:creator>
  <cp:lastModifiedBy>听这一季雨落</cp:lastModifiedBy>
  <dcterms:modified xsi:type="dcterms:W3CDTF">2019-11-20T14:49:04Z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