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67E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、新生学籍注册流程图</w:t>
      </w:r>
    </w:p>
    <w:p w:rsidR="00890932" w:rsidRDefault="00890932">
      <w:r>
        <w:rPr>
          <w:noProof/>
        </w:rPr>
        <w:pict>
          <v:oval id="_x0000_s2050" style="position:absolute;left:0;text-align:left;margin-left:147.75pt;margin-top:14.4pt;width:105pt;height:30pt;z-index:251658240">
            <v:textbox style="mso-next-textbox:#_x0000_s2050">
              <w:txbxContent>
                <w:p w:rsidR="00890932" w:rsidRDefault="00890932" w:rsidP="00890932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oval>
        </w:pict>
      </w:r>
    </w:p>
    <w:p w:rsidR="00890932" w:rsidRPr="00890932" w:rsidRDefault="00BD4A1A" w:rsidP="00890932">
      <w:r>
        <w:rPr>
          <w:rFonts w:hint="eastAsia"/>
        </w:rPr>
        <w:t xml:space="preserve">  </w:t>
      </w:r>
    </w:p>
    <w:p w:rsidR="00890932" w:rsidRPr="00890932" w:rsidRDefault="00BD4A1A" w:rsidP="0089093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0;text-align:left;margin-left:198pt;margin-top:13.2pt;width:.05pt;height:24.8pt;z-index:251670528" o:connectortype="straight">
            <v:stroke endarrow="block"/>
          </v:shape>
        </w:pict>
      </w:r>
    </w:p>
    <w:p w:rsidR="00890932" w:rsidRPr="00890932" w:rsidRDefault="00890932" w:rsidP="00890932"/>
    <w:p w:rsidR="00890932" w:rsidRPr="00890932" w:rsidRDefault="00BD4A1A" w:rsidP="008909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6.8pt;margin-top:6.4pt;width:343.45pt;height:39.15pt;z-index:251661312;mso-height-percent:200;mso-height-percent:200;mso-width-relative:margin;mso-height-relative:margin">
            <v:textbox style="mso-next-textbox:#_x0000_s2052;mso-fit-shape-to-text:t">
              <w:txbxContent>
                <w:p w:rsidR="00890932" w:rsidRDefault="00890932">
                  <w:r>
                    <w:rPr>
                      <w:rFonts w:hint="eastAsia"/>
                    </w:rPr>
                    <w:t>新生凭录取通知书到招办报到，按报到流程办理缴费和住宿、分班相关流程</w:t>
                  </w:r>
                </w:p>
              </w:txbxContent>
            </v:textbox>
          </v:shape>
        </w:pict>
      </w:r>
    </w:p>
    <w:p w:rsidR="00890932" w:rsidRPr="00890932" w:rsidRDefault="00890932" w:rsidP="00890932"/>
    <w:p w:rsidR="00890932" w:rsidRPr="00890932" w:rsidRDefault="00BD4A1A" w:rsidP="00890932">
      <w:r>
        <w:rPr>
          <w:noProof/>
        </w:rPr>
        <w:pict>
          <v:shape id="_x0000_s2064" type="#_x0000_t32" style="position:absolute;left:0;text-align:left;margin-left:198pt;margin-top:14.75pt;width:0;height:29.55pt;z-index:251672576" o:connectortype="straight">
            <v:stroke endarrow="block"/>
          </v:shape>
        </w:pict>
      </w:r>
    </w:p>
    <w:p w:rsidR="00890932" w:rsidRPr="00890932" w:rsidRDefault="00890932" w:rsidP="00890932"/>
    <w:p w:rsidR="00890932" w:rsidRPr="00890932" w:rsidRDefault="00BD4A1A" w:rsidP="00890932">
      <w:r>
        <w:rPr>
          <w:noProof/>
        </w:rPr>
        <w:pict>
          <v:shape id="_x0000_s2054" type="#_x0000_t202" style="position:absolute;left:0;text-align:left;margin-left:37.2pt;margin-top:12.7pt;width:343.45pt;height:23.55pt;z-index:251663360;mso-height-percent:200;mso-height-percent:200;mso-width-relative:margin;mso-height-relative:margin">
            <v:textbox style="mso-next-textbox:#_x0000_s2054;mso-fit-shape-to-text:t">
              <w:txbxContent>
                <w:p w:rsidR="00890932" w:rsidRDefault="00890932" w:rsidP="00BD4A1A">
                  <w:pPr>
                    <w:jc w:val="center"/>
                  </w:pPr>
                  <w:r>
                    <w:rPr>
                      <w:rFonts w:hint="eastAsia"/>
                    </w:rPr>
                    <w:t>各系到招办拷贝当年新生报到数据进行分班，整理数据</w:t>
                  </w:r>
                </w:p>
              </w:txbxContent>
            </v:textbox>
          </v:shape>
        </w:pict>
      </w:r>
    </w:p>
    <w:p w:rsidR="00890932" w:rsidRPr="00890932" w:rsidRDefault="00890932" w:rsidP="00890932"/>
    <w:p w:rsidR="00BD4A1A" w:rsidRDefault="00BD4A1A" w:rsidP="00890932">
      <w:pPr>
        <w:rPr>
          <w:rFonts w:hint="eastAsia"/>
        </w:rPr>
      </w:pPr>
      <w:r>
        <w:rPr>
          <w:noProof/>
        </w:rPr>
        <w:pict>
          <v:shape id="_x0000_s2065" type="#_x0000_t32" style="position:absolute;left:0;text-align:left;margin-left:198.05pt;margin-top:5.45pt;width:.05pt;height:38.85pt;z-index:251673600" o:connectortype="straight">
            <v:stroke endarrow="block"/>
          </v:shape>
        </w:pict>
      </w:r>
    </w:p>
    <w:p w:rsidR="00890932" w:rsidRPr="00890932" w:rsidRDefault="00890932" w:rsidP="00890932"/>
    <w:p w:rsidR="00890932" w:rsidRPr="00890932" w:rsidRDefault="00BD4A1A" w:rsidP="00890932">
      <w:r>
        <w:rPr>
          <w:noProof/>
        </w:rPr>
        <w:pict>
          <v:shape id="_x0000_s2055" type="#_x0000_t202" style="position:absolute;left:0;text-align:left;margin-left:37.6pt;margin-top:12.7pt;width:343.05pt;height:23.55pt;z-index:251664384;mso-height-percent:200;mso-height-percent:200;mso-width-relative:margin;mso-height-relative:margin">
            <v:textbox style="mso-next-textbox:#_x0000_s2055;mso-fit-shape-to-text:t">
              <w:txbxContent>
                <w:p w:rsidR="00890932" w:rsidRDefault="00890932" w:rsidP="00BD4A1A">
                  <w:pPr>
                    <w:jc w:val="center"/>
                  </w:pPr>
                  <w:r>
                    <w:rPr>
                      <w:rFonts w:hint="eastAsia"/>
                    </w:rPr>
                    <w:t>院系将编班整理好的数据上报教务处</w:t>
                  </w:r>
                </w:p>
              </w:txbxContent>
            </v:textbox>
          </v:shape>
        </w:pict>
      </w:r>
    </w:p>
    <w:p w:rsidR="00890932" w:rsidRPr="00890932" w:rsidRDefault="00890932" w:rsidP="00890932"/>
    <w:p w:rsidR="00BD4A1A" w:rsidRDefault="00BD4A1A" w:rsidP="00890932">
      <w:pPr>
        <w:rPr>
          <w:rFonts w:hint="eastAsia"/>
        </w:rPr>
      </w:pPr>
      <w:r>
        <w:rPr>
          <w:noProof/>
        </w:rPr>
        <w:pict>
          <v:shape id="_x0000_s2066" type="#_x0000_t32" style="position:absolute;left:0;text-align:left;margin-left:198pt;margin-top:5.45pt;width:0;height:36.35pt;z-index:251674624" o:connectortype="straight">
            <v:stroke endarrow="block"/>
          </v:shape>
        </w:pict>
      </w:r>
    </w:p>
    <w:p w:rsidR="00890932" w:rsidRPr="00890932" w:rsidRDefault="00890932" w:rsidP="00890932"/>
    <w:p w:rsidR="00890932" w:rsidRPr="00890932" w:rsidRDefault="00BD4A1A" w:rsidP="00890932">
      <w:r>
        <w:rPr>
          <w:noProof/>
        </w:rPr>
        <w:pict>
          <v:shape id="_x0000_s2056" type="#_x0000_t202" style="position:absolute;left:0;text-align:left;margin-left:37.2pt;margin-top:10.2pt;width:343.45pt;height:39.15pt;z-index:251665408;mso-height-percent:200;mso-height-percent:200;mso-width-relative:margin;mso-height-relative:margin">
            <v:textbox style="mso-next-textbox:#_x0000_s2056;mso-fit-shape-to-text:t">
              <w:txbxContent>
                <w:p w:rsidR="00890932" w:rsidRDefault="00890932" w:rsidP="00890932">
                  <w:r>
                    <w:rPr>
                      <w:rFonts w:hint="eastAsia"/>
                    </w:rPr>
                    <w:t>教务处进行汇总，并与招办报到数据进行比对、修改，编制统一学号、班号</w:t>
                  </w:r>
                </w:p>
              </w:txbxContent>
            </v:textbox>
          </v:shape>
        </w:pict>
      </w:r>
    </w:p>
    <w:p w:rsidR="00890932" w:rsidRPr="00890932" w:rsidRDefault="00890932" w:rsidP="00890932"/>
    <w:p w:rsidR="00890932" w:rsidRPr="00890932" w:rsidRDefault="00890932" w:rsidP="00890932"/>
    <w:p w:rsidR="00BD4A1A" w:rsidRDefault="00BD4A1A" w:rsidP="00890932">
      <w:pPr>
        <w:rPr>
          <w:rFonts w:hint="eastAsia"/>
        </w:rPr>
      </w:pPr>
      <w:r>
        <w:rPr>
          <w:rFonts w:hint="eastAsia"/>
          <w:noProof/>
        </w:rPr>
        <w:pict>
          <v:shape id="_x0000_s2067" type="#_x0000_t32" style="position:absolute;left:0;text-align:left;margin-left:198pt;margin-top:2.95pt;width:0;height:41.45pt;z-index:251675648" o:connectortype="straight">
            <v:stroke endarrow="block"/>
          </v:shape>
        </w:pict>
      </w:r>
    </w:p>
    <w:p w:rsidR="00BD4A1A" w:rsidRDefault="00BD4A1A" w:rsidP="00890932">
      <w:pPr>
        <w:rPr>
          <w:rFonts w:hint="eastAsia"/>
        </w:rPr>
      </w:pPr>
    </w:p>
    <w:p w:rsidR="00890932" w:rsidRPr="00890932" w:rsidRDefault="00BD4A1A" w:rsidP="00890932">
      <w:r>
        <w:rPr>
          <w:noProof/>
        </w:rPr>
        <w:pict>
          <v:shape id="_x0000_s2058" type="#_x0000_t202" style="position:absolute;left:0;text-align:left;margin-left:38pt;margin-top:12.8pt;width:343.05pt;height:39.15pt;z-index:251667456;mso-height-percent:200;mso-height-percent:200;mso-width-relative:margin;mso-height-relative:margin">
            <v:textbox style="mso-next-textbox:#_x0000_s2058;mso-fit-shape-to-text:t">
              <w:txbxContent>
                <w:p w:rsidR="00890932" w:rsidRDefault="00890932" w:rsidP="00890932">
                  <w:r>
                    <w:rPr>
                      <w:rFonts w:hint="eastAsia"/>
                    </w:rPr>
                    <w:t>教务处下发整理后的数据到系部，院系分班打印出学生基本信息的班级名单，由辅导员组织学生本人核对信息并确认签字。</w:t>
                  </w:r>
                </w:p>
              </w:txbxContent>
            </v:textbox>
          </v:shape>
        </w:pict>
      </w:r>
    </w:p>
    <w:p w:rsidR="00890932" w:rsidRPr="00890932" w:rsidRDefault="00890932" w:rsidP="00890932"/>
    <w:p w:rsidR="00890932" w:rsidRPr="00890932" w:rsidRDefault="00890932" w:rsidP="00890932"/>
    <w:p w:rsidR="00890932" w:rsidRDefault="00BD4A1A" w:rsidP="00890932">
      <w:pPr>
        <w:rPr>
          <w:rFonts w:hint="eastAsia"/>
        </w:rPr>
      </w:pPr>
      <w:r>
        <w:rPr>
          <w:rFonts w:hint="eastAsia"/>
          <w:noProof/>
        </w:rPr>
        <w:pict>
          <v:shape id="_x0000_s2068" type="#_x0000_t32" style="position:absolute;left:0;text-align:left;margin-left:197.9pt;margin-top:9.3pt;width:.1pt;height:38.85pt;z-index:251676672" o:connectortype="straight">
            <v:stroke endarrow="block"/>
          </v:shape>
        </w:pict>
      </w:r>
    </w:p>
    <w:p w:rsidR="00BD4A1A" w:rsidRPr="00890932" w:rsidRDefault="00BD4A1A" w:rsidP="00890932"/>
    <w:p w:rsidR="00890932" w:rsidRPr="00890932" w:rsidRDefault="00BD4A1A" w:rsidP="00890932">
      <w:r>
        <w:rPr>
          <w:noProof/>
        </w:rPr>
        <w:pict>
          <v:shape id="_x0000_s2057" type="#_x0000_t202" style="position:absolute;left:0;text-align:left;margin-left:38.4pt;margin-top:12.75pt;width:343.05pt;height:39.15pt;z-index:251666432;mso-height-percent:200;mso-height-percent:200;mso-width-relative:margin;mso-height-relative:margin">
            <v:textbox style="mso-next-textbox:#_x0000_s2057;mso-fit-shape-to-text:t">
              <w:txbxContent>
                <w:p w:rsidR="00890932" w:rsidRDefault="00890932" w:rsidP="00890932">
                  <w:r>
                    <w:rPr>
                      <w:rFonts w:hint="eastAsia"/>
                    </w:rPr>
                    <w:t>院系上交核对信息表到教务处，教务处进行修改和核对整理，并再次进行招生报到数据比对，若有误再次下发核对签字。</w:t>
                  </w:r>
                </w:p>
              </w:txbxContent>
            </v:textbox>
          </v:shape>
        </w:pict>
      </w:r>
    </w:p>
    <w:p w:rsidR="00890932" w:rsidRPr="00890932" w:rsidRDefault="00890932" w:rsidP="00890932"/>
    <w:p w:rsidR="00890932" w:rsidRPr="00890932" w:rsidRDefault="00890932" w:rsidP="00890932"/>
    <w:p w:rsidR="00890932" w:rsidRDefault="00BD4A1A" w:rsidP="00890932">
      <w:pPr>
        <w:rPr>
          <w:rFonts w:hint="eastAsia"/>
        </w:rPr>
      </w:pPr>
      <w:r>
        <w:rPr>
          <w:rFonts w:hint="eastAsia"/>
          <w:noProof/>
        </w:rPr>
        <w:pict>
          <v:shape id="_x0000_s2069" type="#_x0000_t32" style="position:absolute;left:0;text-align:left;margin-left:198.1pt;margin-top:5.55pt;width:0;height:39.75pt;z-index:251677696" o:connectortype="straight">
            <v:stroke endarrow="block"/>
          </v:shape>
        </w:pict>
      </w:r>
    </w:p>
    <w:p w:rsidR="00BD4A1A" w:rsidRPr="00890932" w:rsidRDefault="00BD4A1A" w:rsidP="00890932"/>
    <w:p w:rsidR="00890932" w:rsidRPr="00890932" w:rsidRDefault="00890932" w:rsidP="00890932">
      <w:r>
        <w:rPr>
          <w:noProof/>
        </w:rPr>
        <w:pict>
          <v:shape id="_x0000_s2059" type="#_x0000_t202" style="position:absolute;left:0;text-align:left;margin-left:37.95pt;margin-top:13.65pt;width:343.5pt;height:39.15pt;z-index:251668480;mso-height-percent:200;mso-height-percent:200;mso-width-relative:margin;mso-height-relative:margin">
            <v:textbox style="mso-fit-shape-to-text:t">
              <w:txbxContent>
                <w:p w:rsidR="00890932" w:rsidRDefault="00890932" w:rsidP="00890932">
                  <w:r>
                    <w:rPr>
                      <w:rFonts w:hint="eastAsia"/>
                    </w:rPr>
                    <w:t>确认无误后数据进行学籍电子注册。</w:t>
                  </w:r>
                  <w:r w:rsidR="00BD4A1A">
                    <w:rPr>
                      <w:rFonts w:hint="eastAsia"/>
                    </w:rPr>
                    <w:t>通知学生登录学信网核对个人学籍信息。</w:t>
                  </w:r>
                </w:p>
              </w:txbxContent>
            </v:textbox>
          </v:shape>
        </w:pict>
      </w:r>
    </w:p>
    <w:p w:rsidR="00890932" w:rsidRDefault="00890932" w:rsidP="00890932"/>
    <w:p w:rsidR="00756A7B" w:rsidRDefault="00BD4A1A" w:rsidP="00890932">
      <w:pPr>
        <w:jc w:val="center"/>
      </w:pPr>
      <w:r>
        <w:rPr>
          <w:noProof/>
        </w:rPr>
        <w:pict>
          <v:shape id="_x0000_s2071" type="#_x0000_t32" style="position:absolute;left:0;text-align:left;margin-left:198.1pt;margin-top:22.05pt;width:0;height:33.9pt;z-index:251678720" o:connectortype="straight">
            <v:stroke endarrow="block"/>
          </v:shape>
        </w:pict>
      </w:r>
      <w:r>
        <w:rPr>
          <w:noProof/>
        </w:rPr>
        <w:pict>
          <v:oval id="_x0000_s2061" style="position:absolute;left:0;text-align:left;margin-left:2in;margin-top:55.95pt;width:117pt;height:41.25pt;z-index:251669504">
            <v:textbox style="mso-next-textbox:#_x0000_s2061">
              <w:txbxContent>
                <w:p w:rsidR="00BD4A1A" w:rsidRDefault="00BD4A1A" w:rsidP="00086021"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oval>
        </w:pict>
      </w:r>
    </w:p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890932" w:rsidRDefault="00756A7B" w:rsidP="00756A7B">
      <w:pPr>
        <w:tabs>
          <w:tab w:val="left" w:pos="7365"/>
        </w:tabs>
        <w:rPr>
          <w:rFonts w:hint="eastAsia"/>
        </w:rPr>
      </w:pPr>
      <w:r>
        <w:tab/>
      </w:r>
    </w:p>
    <w:p w:rsidR="00756A7B" w:rsidRDefault="00756A7B" w:rsidP="00756A7B">
      <w:pPr>
        <w:tabs>
          <w:tab w:val="left" w:pos="7365"/>
        </w:tabs>
      </w:pPr>
      <w:r>
        <w:rPr>
          <w:rFonts w:hint="eastAsia"/>
          <w:noProof/>
        </w:rPr>
        <w:lastRenderedPageBreak/>
        <w:pict>
          <v:shape id="_x0000_s2082" type="#_x0000_t32" style="position:absolute;left:0;text-align:left;margin-left:210.05pt;margin-top:105.15pt;width:.05pt;height:44.75pt;flip:x;z-index:251687936" o:connectortype="straight">
            <v:stroke endarrow="block"/>
          </v:shape>
        </w:pict>
      </w:r>
      <w:r>
        <w:rPr>
          <w:rFonts w:hint="eastAsia"/>
          <w:noProof/>
        </w:rPr>
        <w:pict>
          <v:shape id="_x0000_s2081" type="#_x0000_t32" style="position:absolute;left:0;text-align:left;margin-left:210.1pt;margin-top:236.25pt;width:0;height:33.9pt;z-index:251686912" o:connectortype="straight">
            <v:stroke endarrow="block"/>
          </v:shape>
        </w:pict>
      </w:r>
      <w:r>
        <w:rPr>
          <w:rFonts w:hint="eastAsia"/>
          <w:noProof/>
        </w:rPr>
        <w:pict>
          <v:oval id="_x0000_s2080" style="position:absolute;left:0;text-align:left;margin-left:156pt;margin-top:270.15pt;width:117pt;height:41.25pt;z-index:251685888">
            <v:textbox style="mso-next-textbox:#_x0000_s2080">
              <w:txbxContent>
                <w:p w:rsidR="00756A7B" w:rsidRDefault="00756A7B" w:rsidP="00086021"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oval>
        </w:pict>
      </w:r>
      <w:r>
        <w:rPr>
          <w:rFonts w:hint="eastAsia"/>
          <w:noProof/>
        </w:rPr>
        <w:pict>
          <v:shape id="_x0000_s2076" type="#_x0000_t32" style="position:absolute;left:0;text-align:left;margin-left:210pt;margin-top:56.4pt;width:.05pt;height:24.8pt;z-index:251683840" o:connectortype="straight">
            <v:stroke endarrow="block"/>
          </v:shape>
        </w:pict>
      </w:r>
      <w:r>
        <w:rPr>
          <w:rFonts w:hint="eastAsia"/>
          <w:noProof/>
        </w:rPr>
        <w:pict>
          <v:shape id="_x0000_s2075" type="#_x0000_t202" style="position:absolute;left:0;text-align:left;margin-left:50pt;margin-top:212.3pt;width:343.05pt;height:23.55pt;z-index:251682816;mso-height-percent:200;mso-height-percent:200;mso-width-relative:margin;mso-height-relative:margin">
            <v:textbox style="mso-next-textbox:#_x0000_s2075;mso-fit-shape-to-text:t">
              <w:txbxContent>
                <w:p w:rsidR="00756A7B" w:rsidRDefault="00756A7B" w:rsidP="00756A7B">
                  <w:pPr>
                    <w:jc w:val="center"/>
                  </w:pPr>
                  <w:r>
                    <w:rPr>
                      <w:rFonts w:hint="eastAsia"/>
                    </w:rPr>
                    <w:t>教务处对上报数据进行汇总，将核对无误的数据进行网上学年学籍注册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2074" type="#_x0000_t202" style="position:absolute;left:0;text-align:left;margin-left:49.6pt;margin-top:149.9pt;width:343.45pt;height:23.55pt;z-index:251681792;mso-height-percent:200;mso-height-percent:200;mso-width-relative:margin;mso-height-relative:margin">
            <v:textbox style="mso-next-textbox:#_x0000_s2074;mso-fit-shape-to-text:t">
              <w:txbxContent>
                <w:p w:rsidR="00756A7B" w:rsidRDefault="00756A7B" w:rsidP="00756A7B">
                  <w:pPr>
                    <w:jc w:val="center"/>
                  </w:pPr>
                  <w:r>
                    <w:rPr>
                      <w:rFonts w:hint="eastAsia"/>
                    </w:rPr>
                    <w:t>院系按本年度报到注册人数进行核对，将核对结果报教务处学籍管理员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2073" type="#_x0000_t202" style="position:absolute;left:0;text-align:left;margin-left:49.2pt;margin-top:81.2pt;width:343.45pt;height:39.15pt;z-index:251680768;mso-height-percent:200;mso-height-percent:200;mso-width-relative:margin;mso-height-relative:margin">
            <v:textbox style="mso-next-textbox:#_x0000_s2073;mso-fit-shape-to-text:t">
              <w:txbxContent>
                <w:p w:rsidR="00756A7B" w:rsidRDefault="00756A7B" w:rsidP="00756A7B">
                  <w:r>
                    <w:rPr>
                      <w:rFonts w:hint="eastAsia"/>
                    </w:rPr>
                    <w:t>每年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月教务处下发在校生学籍名单到院系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oval id="_x0000_s2072" style="position:absolute;left:0;text-align:left;margin-left:159.75pt;margin-top:26.4pt;width:105pt;height:30pt;z-index:251679744">
            <v:textbox style="mso-next-textbox:#_x0000_s2072">
              <w:txbxContent>
                <w:p w:rsidR="00756A7B" w:rsidRDefault="00756A7B" w:rsidP="00756A7B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oval>
        </w:pict>
      </w:r>
      <w:r>
        <w:rPr>
          <w:rFonts w:hint="eastAsia"/>
          <w:noProof/>
        </w:rPr>
        <w:pict>
          <v:shape id="_x0000_s2077" type="#_x0000_t32" style="position:absolute;left:0;text-align:left;margin-left:210.05pt;margin-top:173.45pt;width:.05pt;height:38.85pt;z-index:251684864" o:connectortype="straight">
            <v:stroke endarrow="block"/>
          </v:shape>
        </w:pict>
      </w:r>
      <w:r w:rsidR="001D67E1">
        <w:rPr>
          <w:rFonts w:hint="eastAsia"/>
        </w:rPr>
        <w:t>2</w:t>
      </w:r>
      <w:r w:rsidR="001D67E1">
        <w:rPr>
          <w:rFonts w:hint="eastAsia"/>
        </w:rPr>
        <w:t>、老生学年注册流程图</w:t>
      </w:r>
    </w:p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Pr="00756A7B" w:rsidRDefault="00756A7B" w:rsidP="00756A7B"/>
    <w:p w:rsidR="00756A7B" w:rsidRDefault="00756A7B" w:rsidP="00756A7B"/>
    <w:p w:rsidR="00756A7B" w:rsidRDefault="00756A7B" w:rsidP="00756A7B"/>
    <w:p w:rsidR="00756A7B" w:rsidRDefault="00756A7B" w:rsidP="00756A7B">
      <w:pPr>
        <w:tabs>
          <w:tab w:val="left" w:pos="6870"/>
        </w:tabs>
        <w:rPr>
          <w:rFonts w:hint="eastAsia"/>
        </w:rPr>
      </w:pPr>
      <w:r>
        <w:tab/>
      </w:r>
    </w:p>
    <w:p w:rsidR="00756A7B" w:rsidRDefault="00756A7B" w:rsidP="00756A7B">
      <w:pPr>
        <w:tabs>
          <w:tab w:val="left" w:pos="6870"/>
        </w:tabs>
        <w:rPr>
          <w:rFonts w:hint="eastAsia"/>
        </w:rPr>
      </w:pPr>
    </w:p>
    <w:p w:rsidR="00756A7B" w:rsidRDefault="00756A7B" w:rsidP="00756A7B">
      <w:pPr>
        <w:tabs>
          <w:tab w:val="left" w:pos="6870"/>
        </w:tabs>
        <w:rPr>
          <w:rFonts w:hint="eastAsia"/>
        </w:rPr>
      </w:pPr>
    </w:p>
    <w:p w:rsidR="00756A7B" w:rsidRDefault="00756A7B" w:rsidP="00756A7B">
      <w:pPr>
        <w:tabs>
          <w:tab w:val="left" w:pos="6870"/>
        </w:tabs>
        <w:rPr>
          <w:rFonts w:hint="eastAsia"/>
        </w:rPr>
      </w:pPr>
    </w:p>
    <w:p w:rsidR="00756A7B" w:rsidRDefault="00756A7B" w:rsidP="00756A7B">
      <w:pPr>
        <w:tabs>
          <w:tab w:val="left" w:pos="6870"/>
        </w:tabs>
        <w:rPr>
          <w:rFonts w:hint="eastAsia"/>
        </w:rPr>
      </w:pPr>
    </w:p>
    <w:p w:rsidR="00756A7B" w:rsidRDefault="00756A7B" w:rsidP="00756A7B">
      <w:pPr>
        <w:tabs>
          <w:tab w:val="left" w:pos="6870"/>
        </w:tabs>
        <w:rPr>
          <w:rFonts w:hint="eastAsia"/>
        </w:rPr>
      </w:pPr>
    </w:p>
    <w:p w:rsidR="00756A7B" w:rsidRDefault="00756A7B" w:rsidP="00756A7B">
      <w:pPr>
        <w:tabs>
          <w:tab w:val="left" w:pos="6870"/>
        </w:tabs>
        <w:rPr>
          <w:rFonts w:hint="eastAsia"/>
        </w:rPr>
      </w:pPr>
    </w:p>
    <w:p w:rsidR="00756A7B" w:rsidRDefault="00756A7B" w:rsidP="00756A7B">
      <w:pPr>
        <w:tabs>
          <w:tab w:val="left" w:pos="6870"/>
        </w:tabs>
        <w:rPr>
          <w:rFonts w:hint="eastAsia"/>
        </w:rPr>
      </w:pPr>
    </w:p>
    <w:p w:rsidR="00756A7B" w:rsidRDefault="00756A7B" w:rsidP="00756A7B">
      <w:pPr>
        <w:tabs>
          <w:tab w:val="left" w:pos="6870"/>
        </w:tabs>
        <w:rPr>
          <w:rFonts w:hint="eastAsia"/>
        </w:rPr>
      </w:pPr>
    </w:p>
    <w:p w:rsidR="00756A7B" w:rsidRDefault="00756A7B" w:rsidP="00756A7B">
      <w:pPr>
        <w:tabs>
          <w:tab w:val="left" w:pos="6870"/>
        </w:tabs>
        <w:rPr>
          <w:rFonts w:hint="eastAsia"/>
        </w:rPr>
      </w:pPr>
    </w:p>
    <w:p w:rsidR="00756A7B" w:rsidRDefault="00756A7B" w:rsidP="00756A7B">
      <w:pPr>
        <w:tabs>
          <w:tab w:val="left" w:pos="6870"/>
        </w:tabs>
        <w:rPr>
          <w:rFonts w:hint="eastAsia"/>
        </w:rPr>
      </w:pPr>
    </w:p>
    <w:p w:rsidR="00756A7B" w:rsidRDefault="00756A7B" w:rsidP="00756A7B">
      <w:pPr>
        <w:tabs>
          <w:tab w:val="left" w:pos="6870"/>
        </w:tabs>
        <w:rPr>
          <w:rFonts w:hint="eastAsia"/>
        </w:rPr>
      </w:pPr>
    </w:p>
    <w:p w:rsidR="00756A7B" w:rsidRDefault="00756A7B" w:rsidP="00756A7B">
      <w:pPr>
        <w:tabs>
          <w:tab w:val="left" w:pos="6870"/>
        </w:tabs>
        <w:rPr>
          <w:rFonts w:hint="eastAsia"/>
        </w:rPr>
      </w:pPr>
    </w:p>
    <w:p w:rsidR="00756A7B" w:rsidRDefault="00756A7B" w:rsidP="00756A7B">
      <w:pPr>
        <w:tabs>
          <w:tab w:val="left" w:pos="6870"/>
        </w:tabs>
        <w:rPr>
          <w:rFonts w:hint="eastAsia"/>
        </w:rPr>
      </w:pPr>
    </w:p>
    <w:p w:rsidR="00756A7B" w:rsidRDefault="00756A7B" w:rsidP="00756A7B">
      <w:pPr>
        <w:tabs>
          <w:tab w:val="left" w:pos="6870"/>
        </w:tabs>
        <w:rPr>
          <w:rFonts w:hint="eastAsia"/>
        </w:rPr>
      </w:pPr>
    </w:p>
    <w:p w:rsidR="001D67E1" w:rsidRDefault="001D67E1" w:rsidP="00756A7B">
      <w:pPr>
        <w:tabs>
          <w:tab w:val="left" w:pos="6870"/>
        </w:tabs>
        <w:rPr>
          <w:rFonts w:hint="eastAsia"/>
        </w:rPr>
      </w:pPr>
    </w:p>
    <w:p w:rsidR="00756A7B" w:rsidRDefault="00756A7B" w:rsidP="00756A7B">
      <w:pPr>
        <w:tabs>
          <w:tab w:val="left" w:pos="6870"/>
        </w:tabs>
        <w:rPr>
          <w:rFonts w:hint="eastAsia"/>
        </w:rPr>
      </w:pPr>
    </w:p>
    <w:p w:rsidR="00AA4526" w:rsidRDefault="00C91D2F" w:rsidP="00756A7B">
      <w:pPr>
        <w:tabs>
          <w:tab w:val="left" w:pos="6870"/>
        </w:tabs>
      </w:pPr>
      <w:r>
        <w:rPr>
          <w:rFonts w:hint="eastAsia"/>
          <w:noProof/>
        </w:rPr>
        <w:lastRenderedPageBreak/>
        <w:pict>
          <v:shape id="_x0000_s2099" type="#_x0000_t32" style="position:absolute;left:0;text-align:left;margin-left:209.85pt;margin-top:72.4pt;width:.05pt;height:24.8pt;z-index:251705344" o:connectortype="straight">
            <v:stroke endarrow="block"/>
          </v:shape>
        </w:pict>
      </w:r>
      <w:r>
        <w:rPr>
          <w:rFonts w:hint="eastAsia"/>
          <w:noProof/>
        </w:rPr>
        <w:pict>
          <v:shape id="_x0000_s2094" type="#_x0000_t32" style="position:absolute;left:0;text-align:left;margin-left:210pt;margin-top:251.45pt;width:0;height:36.35pt;z-index:251700224" o:connectortype="straight">
            <v:stroke endarrow="block"/>
          </v:shape>
        </w:pict>
      </w:r>
      <w:r>
        <w:rPr>
          <w:rFonts w:hint="eastAsia"/>
          <w:noProof/>
        </w:rPr>
        <w:pict>
          <v:shape id="_x0000_s2093" type="#_x0000_t32" style="position:absolute;left:0;text-align:left;margin-left:210.05pt;margin-top:189.05pt;width:.05pt;height:38.85pt;z-index:251699200" o:connectortype="straight">
            <v:stroke endarrow="block"/>
          </v:shape>
        </w:pict>
      </w:r>
      <w:r>
        <w:rPr>
          <w:rFonts w:hint="eastAsia"/>
          <w:noProof/>
        </w:rPr>
        <w:pict>
          <v:shape id="_x0000_s2092" type="#_x0000_t32" style="position:absolute;left:0;text-align:left;margin-left:210pt;margin-top:135.95pt;width:0;height:29.55pt;z-index:251698176" o:connectortype="straight">
            <v:stroke endarrow="block"/>
          </v:shape>
        </w:pict>
      </w:r>
      <w:r>
        <w:rPr>
          <w:rFonts w:hint="eastAsia"/>
          <w:noProof/>
        </w:rPr>
        <w:pict>
          <v:shape id="_x0000_s2087" type="#_x0000_t202" style="position:absolute;left:0;text-align:left;margin-left:49.6pt;margin-top:287.8pt;width:343.45pt;height:39.15pt;z-index:251693056;mso-height-percent:200;mso-height-percent:200;mso-width-relative:margin;mso-height-relative:margin">
            <v:textbox style="mso-next-textbox:#_x0000_s2087;mso-fit-shape-to-text:t">
              <w:txbxContent>
                <w:p w:rsidR="00C91D2F" w:rsidRDefault="00BA2683" w:rsidP="00BA2683">
                  <w:pPr>
                    <w:jc w:val="center"/>
                  </w:pPr>
                  <w:r>
                    <w:rPr>
                      <w:rFonts w:hint="eastAsia"/>
                    </w:rPr>
                    <w:t>学院领导签署意见，审批、批准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2086" type="#_x0000_t202" style="position:absolute;left:0;text-align:left;margin-left:50pt;margin-top:227.9pt;width:343.05pt;height:23.55pt;z-index:251692032;mso-height-percent:200;mso-height-percent:200;mso-width-relative:margin;mso-height-relative:margin">
            <v:textbox style="mso-next-textbox:#_x0000_s2086;mso-fit-shape-to-text:t">
              <w:txbxContent>
                <w:p w:rsidR="00C91D2F" w:rsidRDefault="00BA2683" w:rsidP="00C91D2F">
                  <w:pPr>
                    <w:jc w:val="center"/>
                  </w:pPr>
                  <w:r>
                    <w:rPr>
                      <w:rFonts w:hint="eastAsia"/>
                    </w:rPr>
                    <w:t>教务处分管领导签署意见，盖章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2085" type="#_x0000_t202" style="position:absolute;left:0;text-align:left;margin-left:49.6pt;margin-top:165.5pt;width:343.45pt;height:23.55pt;z-index:251691008;mso-height-percent:200;mso-height-percent:200;mso-width-relative:margin;mso-height-relative:margin">
            <v:textbox style="mso-next-textbox:#_x0000_s2085;mso-fit-shape-to-text:t">
              <w:txbxContent>
                <w:p w:rsidR="00C91D2F" w:rsidRDefault="00BA2683" w:rsidP="00C91D2F">
                  <w:pPr>
                    <w:jc w:val="center"/>
                  </w:pPr>
                  <w:r>
                    <w:rPr>
                      <w:rFonts w:hint="eastAsia"/>
                    </w:rPr>
                    <w:t>所属院系分管领导审核并签署意见，盖章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2084" type="#_x0000_t202" style="position:absolute;left:0;text-align:left;margin-left:49.2pt;margin-top:96.8pt;width:343.45pt;height:39.15pt;z-index:251689984;mso-height-percent:200;mso-height-percent:200;mso-width-relative:margin;mso-height-relative:margin">
            <v:textbox style="mso-next-textbox:#_x0000_s2084;mso-fit-shape-to-text:t">
              <w:txbxContent>
                <w:p w:rsidR="00C91D2F" w:rsidRDefault="00BA2683" w:rsidP="00C91D2F">
                  <w:r>
                    <w:rPr>
                      <w:rFonts w:hint="eastAsia"/>
                    </w:rPr>
                    <w:t>学生提出书面退学申请，由辅导员和家长联系后，做好谈话记录，到教务处领取学籍异动申请表，并填写相关内容。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oval id="_x0000_s2083" style="position:absolute;left:0;text-align:left;margin-left:159.75pt;margin-top:42pt;width:105pt;height:30pt;z-index:251688960">
            <v:textbox style="mso-next-textbox:#_x0000_s2083">
              <w:txbxContent>
                <w:p w:rsidR="00C91D2F" w:rsidRDefault="00C91D2F" w:rsidP="00C91D2F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oval>
        </w:pict>
      </w:r>
      <w:r w:rsidR="001D67E1">
        <w:rPr>
          <w:rFonts w:hint="eastAsia"/>
          <w:noProof/>
        </w:rPr>
        <w:t>3</w:t>
      </w:r>
      <w:r w:rsidR="001D67E1">
        <w:rPr>
          <w:rFonts w:hint="eastAsia"/>
          <w:noProof/>
        </w:rPr>
        <w:t>、退学流程图</w:t>
      </w:r>
    </w:p>
    <w:p w:rsidR="00AA4526" w:rsidRPr="00AA4526" w:rsidRDefault="00AA4526" w:rsidP="00AA4526"/>
    <w:p w:rsidR="00AA4526" w:rsidRPr="00AA4526" w:rsidRDefault="00AA4526" w:rsidP="00AA4526"/>
    <w:p w:rsidR="00AA4526" w:rsidRPr="00AA4526" w:rsidRDefault="00AA4526" w:rsidP="00AA4526"/>
    <w:p w:rsidR="00AA4526" w:rsidRPr="00AA4526" w:rsidRDefault="00AA4526" w:rsidP="00AA4526"/>
    <w:p w:rsidR="00AA4526" w:rsidRPr="00AA4526" w:rsidRDefault="00AA4526" w:rsidP="00AA4526"/>
    <w:p w:rsidR="00AA4526" w:rsidRPr="00AA4526" w:rsidRDefault="00AA4526" w:rsidP="00AA4526"/>
    <w:p w:rsidR="00AA4526" w:rsidRPr="00AA4526" w:rsidRDefault="00AA4526" w:rsidP="00AA4526"/>
    <w:p w:rsidR="00AA4526" w:rsidRPr="00AA4526" w:rsidRDefault="00AA4526" w:rsidP="00AA4526"/>
    <w:p w:rsidR="00AA4526" w:rsidRPr="00AA4526" w:rsidRDefault="00AA4526" w:rsidP="00AA4526"/>
    <w:p w:rsidR="00AA4526" w:rsidRPr="00AA4526" w:rsidRDefault="00AA4526" w:rsidP="00AA4526"/>
    <w:p w:rsidR="00AA4526" w:rsidRPr="00AA4526" w:rsidRDefault="00AA4526" w:rsidP="00AA4526"/>
    <w:p w:rsidR="00AA4526" w:rsidRPr="00AA4526" w:rsidRDefault="00AA4526" w:rsidP="00AA4526"/>
    <w:p w:rsidR="00AA4526" w:rsidRPr="00AA4526" w:rsidRDefault="00AA4526" w:rsidP="00AA4526"/>
    <w:p w:rsidR="00AA4526" w:rsidRPr="00AA4526" w:rsidRDefault="00AA4526" w:rsidP="00AA4526"/>
    <w:p w:rsidR="00AA4526" w:rsidRPr="00AA4526" w:rsidRDefault="00AA4526" w:rsidP="00AA4526"/>
    <w:p w:rsidR="00AA4526" w:rsidRPr="00AA4526" w:rsidRDefault="00AA4526" w:rsidP="00AA4526"/>
    <w:p w:rsidR="00AA4526" w:rsidRPr="00AA4526" w:rsidRDefault="00AA4526" w:rsidP="00AA4526"/>
    <w:p w:rsidR="00AA4526" w:rsidRPr="00AA4526" w:rsidRDefault="00AA4526" w:rsidP="00AA4526"/>
    <w:p w:rsidR="00AA4526" w:rsidRPr="00AA4526" w:rsidRDefault="00AA4526" w:rsidP="00AA4526"/>
    <w:p w:rsidR="00AA4526" w:rsidRPr="00AA4526" w:rsidRDefault="00086021" w:rsidP="00AA4526">
      <w:r>
        <w:rPr>
          <w:rFonts w:hint="eastAsia"/>
          <w:noProof/>
        </w:rPr>
        <w:pict>
          <v:shape id="_x0000_s2095" type="#_x0000_t32" style="position:absolute;left:0;text-align:left;margin-left:210.1pt;margin-top:-.1pt;width:0;height:41.45pt;z-index:251701248" o:connectortype="straight">
            <v:stroke endarrow="block"/>
          </v:shape>
        </w:pict>
      </w:r>
    </w:p>
    <w:p w:rsidR="00AA4526" w:rsidRPr="00AA4526" w:rsidRDefault="00AA4526" w:rsidP="00AA4526"/>
    <w:p w:rsidR="00AA4526" w:rsidRPr="00AA4526" w:rsidRDefault="00086021" w:rsidP="00AA4526">
      <w:r>
        <w:rPr>
          <w:rFonts w:hint="eastAsia"/>
          <w:noProof/>
        </w:rPr>
        <w:pict>
          <v:shape id="_x0000_s2089" type="#_x0000_t202" style="position:absolute;left:0;text-align:left;margin-left:49.6pt;margin-top:10.15pt;width:343.05pt;height:23.55pt;z-index:251695104;mso-height-percent:200;mso-height-percent:200;mso-width-relative:margin;mso-height-relative:margin">
            <v:textbox style="mso-next-textbox:#_x0000_s2089;mso-fit-shape-to-text:t">
              <w:txbxContent>
                <w:p w:rsidR="00C91D2F" w:rsidRDefault="00BA2683" w:rsidP="00C91D2F">
                  <w:r>
                    <w:rPr>
                      <w:rFonts w:hint="eastAsia"/>
                    </w:rPr>
                    <w:t>后勤、图书馆确认公物、图书相关事宜，无误后在书面申请上签字</w:t>
                  </w:r>
                </w:p>
              </w:txbxContent>
            </v:textbox>
          </v:shape>
        </w:pict>
      </w:r>
    </w:p>
    <w:p w:rsidR="00AA4526" w:rsidRPr="00AA4526" w:rsidRDefault="00AA4526" w:rsidP="00AA4526"/>
    <w:p w:rsidR="00AA4526" w:rsidRPr="00AA4526" w:rsidRDefault="00086021" w:rsidP="00AA4526">
      <w:r>
        <w:rPr>
          <w:rFonts w:hint="eastAsia"/>
          <w:noProof/>
        </w:rPr>
        <w:pict>
          <v:shape id="_x0000_s2096" type="#_x0000_t32" style="position:absolute;left:0;text-align:left;margin-left:210pt;margin-top:2.9pt;width:.1pt;height:38.85pt;z-index:251702272" o:connectortype="straight">
            <v:stroke endarrow="block"/>
          </v:shape>
        </w:pict>
      </w:r>
    </w:p>
    <w:p w:rsidR="00AA4526" w:rsidRPr="00AA4526" w:rsidRDefault="00AA4526" w:rsidP="00AA4526"/>
    <w:p w:rsidR="00AA4526" w:rsidRPr="00AA4526" w:rsidRDefault="00086021" w:rsidP="00AA4526">
      <w:r>
        <w:rPr>
          <w:rFonts w:hint="eastAsia"/>
          <w:noProof/>
        </w:rPr>
        <w:pict>
          <v:shape id="_x0000_s2088" type="#_x0000_t202" style="position:absolute;left:0;text-align:left;margin-left:49.6pt;margin-top:10.55pt;width:344.65pt;height:23.55pt;z-index:251694080;mso-height-percent:200;mso-height-percent:200;mso-width-relative:margin;mso-height-relative:margin">
            <v:textbox style="mso-next-textbox:#_x0000_s2088;mso-fit-shape-to-text:t">
              <w:txbxContent>
                <w:p w:rsidR="00C91D2F" w:rsidRDefault="00BA2683" w:rsidP="00C91D2F">
                  <w:r>
                    <w:rPr>
                      <w:rFonts w:hint="eastAsia"/>
                    </w:rPr>
                    <w:t>资料交教务处学籍管理人员处办理退学</w:t>
                  </w:r>
                </w:p>
              </w:txbxContent>
            </v:textbox>
          </v:shape>
        </w:pict>
      </w:r>
    </w:p>
    <w:p w:rsidR="00AA4526" w:rsidRPr="00AA4526" w:rsidRDefault="00AA4526" w:rsidP="00AA4526"/>
    <w:p w:rsidR="00AA4526" w:rsidRPr="00AA4526" w:rsidRDefault="00086021" w:rsidP="00AA4526">
      <w:r>
        <w:rPr>
          <w:rFonts w:hint="eastAsia"/>
          <w:noProof/>
        </w:rPr>
        <w:pict>
          <v:shape id="_x0000_s2097" type="#_x0000_t32" style="position:absolute;left:0;text-align:left;margin-left:209.85pt;margin-top:3.35pt;width:0;height:39.75pt;z-index:251703296" o:connectortype="straight">
            <v:stroke endarrow="block"/>
          </v:shape>
        </w:pict>
      </w:r>
    </w:p>
    <w:p w:rsidR="00AA4526" w:rsidRPr="00AA4526" w:rsidRDefault="00AA4526" w:rsidP="00AA4526"/>
    <w:p w:rsidR="00AA4526" w:rsidRPr="00AA4526" w:rsidRDefault="00086021" w:rsidP="00AA4526">
      <w:r>
        <w:rPr>
          <w:rFonts w:hint="eastAsia"/>
          <w:noProof/>
        </w:rPr>
        <w:pict>
          <v:oval id="_x0000_s2091" style="position:absolute;left:0;text-align:left;margin-left:152.25pt;margin-top:11.9pt;width:117pt;height:41.25pt;z-index:251697152">
            <v:textbox style="mso-next-textbox:#_x0000_s2091">
              <w:txbxContent>
                <w:p w:rsidR="00C91D2F" w:rsidRDefault="00C91D2F" w:rsidP="00086021"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oval>
        </w:pict>
      </w:r>
    </w:p>
    <w:p w:rsidR="00AA4526" w:rsidRPr="00AA4526" w:rsidRDefault="00AA4526" w:rsidP="00AA4526"/>
    <w:p w:rsidR="00AA4526" w:rsidRDefault="00AA4526" w:rsidP="00AA4526"/>
    <w:p w:rsidR="00756A7B" w:rsidRDefault="00AA4526" w:rsidP="00AA4526">
      <w:pPr>
        <w:tabs>
          <w:tab w:val="left" w:pos="6945"/>
        </w:tabs>
        <w:rPr>
          <w:rFonts w:hint="eastAsia"/>
        </w:rPr>
      </w:pPr>
      <w:r>
        <w:tab/>
      </w:r>
    </w:p>
    <w:p w:rsidR="00AA4526" w:rsidRDefault="00AA4526" w:rsidP="00AA4526">
      <w:pPr>
        <w:tabs>
          <w:tab w:val="left" w:pos="6945"/>
        </w:tabs>
        <w:rPr>
          <w:rFonts w:hint="eastAsia"/>
        </w:rPr>
      </w:pPr>
    </w:p>
    <w:p w:rsidR="00AA4526" w:rsidRDefault="00AA4526" w:rsidP="00AA4526">
      <w:pPr>
        <w:tabs>
          <w:tab w:val="left" w:pos="6945"/>
        </w:tabs>
        <w:rPr>
          <w:rFonts w:hint="eastAsia"/>
        </w:rPr>
      </w:pPr>
    </w:p>
    <w:p w:rsidR="00AA4526" w:rsidRDefault="00AA4526" w:rsidP="00AA4526">
      <w:pPr>
        <w:tabs>
          <w:tab w:val="left" w:pos="6945"/>
        </w:tabs>
        <w:rPr>
          <w:rFonts w:hint="eastAsia"/>
        </w:rPr>
      </w:pPr>
    </w:p>
    <w:p w:rsidR="00AA4526" w:rsidRDefault="00AA4526" w:rsidP="00AA4526">
      <w:pPr>
        <w:tabs>
          <w:tab w:val="left" w:pos="6945"/>
        </w:tabs>
        <w:rPr>
          <w:rFonts w:hint="eastAsia"/>
        </w:rPr>
      </w:pPr>
    </w:p>
    <w:p w:rsidR="00AA4526" w:rsidRDefault="00AA4526" w:rsidP="00AA4526">
      <w:pPr>
        <w:tabs>
          <w:tab w:val="left" w:pos="6945"/>
        </w:tabs>
        <w:rPr>
          <w:rFonts w:hint="eastAsia"/>
        </w:rPr>
      </w:pPr>
    </w:p>
    <w:p w:rsidR="00AA4526" w:rsidRDefault="00AA4526" w:rsidP="00AA4526">
      <w:pPr>
        <w:tabs>
          <w:tab w:val="left" w:pos="6945"/>
        </w:tabs>
        <w:rPr>
          <w:rFonts w:hint="eastAsia"/>
        </w:rPr>
      </w:pPr>
    </w:p>
    <w:p w:rsidR="00AA4526" w:rsidRDefault="00AA4526" w:rsidP="00AA4526">
      <w:pPr>
        <w:tabs>
          <w:tab w:val="left" w:pos="6945"/>
        </w:tabs>
        <w:rPr>
          <w:rFonts w:hint="eastAsia"/>
        </w:rPr>
      </w:pPr>
    </w:p>
    <w:p w:rsidR="00AA4526" w:rsidRDefault="00AA4526" w:rsidP="00AA4526">
      <w:pPr>
        <w:tabs>
          <w:tab w:val="left" w:pos="6945"/>
        </w:tabs>
        <w:rPr>
          <w:rFonts w:hint="eastAsia"/>
        </w:rPr>
      </w:pPr>
    </w:p>
    <w:p w:rsidR="00AA4526" w:rsidRDefault="00AA4526" w:rsidP="00AA4526">
      <w:pPr>
        <w:tabs>
          <w:tab w:val="left" w:pos="6945"/>
        </w:tabs>
        <w:rPr>
          <w:rFonts w:hint="eastAsia"/>
        </w:rPr>
      </w:pPr>
    </w:p>
    <w:p w:rsidR="00AA4526" w:rsidRDefault="00AA4526" w:rsidP="00AA4526">
      <w:pPr>
        <w:tabs>
          <w:tab w:val="left" w:pos="6945"/>
        </w:tabs>
        <w:rPr>
          <w:rFonts w:ascii="宋体" w:hAnsi="宋体" w:hint="eastAsia"/>
          <w:szCs w:val="21"/>
        </w:rPr>
      </w:pPr>
      <w:r w:rsidRPr="00CE3A95">
        <w:rPr>
          <w:rFonts w:ascii="宋体" w:hAnsi="宋体" w:hint="eastAsia"/>
          <w:szCs w:val="21"/>
        </w:rPr>
        <w:t>注：1、申请退学者必须提交家长亲笔签名同意书；2、因病申请退学者必须提供医院诊断书；</w:t>
      </w:r>
    </w:p>
    <w:p w:rsidR="00603CFC" w:rsidRDefault="001D67E1" w:rsidP="00AA4526">
      <w:pPr>
        <w:tabs>
          <w:tab w:val="left" w:pos="6945"/>
        </w:tabs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4、休学流程图</w:t>
      </w:r>
    </w:p>
    <w:p w:rsidR="00603CFC" w:rsidRDefault="00603CFC" w:rsidP="00AA4526">
      <w:pPr>
        <w:tabs>
          <w:tab w:val="left" w:pos="6945"/>
        </w:tabs>
      </w:pPr>
      <w:r>
        <w:rPr>
          <w:noProof/>
        </w:rPr>
        <w:pict>
          <v:oval id="_x0000_s2100" style="position:absolute;left:0;text-align:left;margin-left:171.75pt;margin-top:38.4pt;width:105pt;height:30pt;z-index:251706368">
            <v:textbox style="mso-next-textbox:#_x0000_s2100">
              <w:txbxContent>
                <w:p w:rsidR="00603CFC" w:rsidRDefault="00603CFC" w:rsidP="00603CFC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oval>
        </w:pict>
      </w:r>
      <w:r>
        <w:rPr>
          <w:noProof/>
        </w:rPr>
        <w:pict>
          <v:shape id="_x0000_s2114" type="#_x0000_t32" style="position:absolute;left:0;text-align:left;margin-left:221.85pt;margin-top:68.8pt;width:.05pt;height:24.8pt;z-index:251720704" o:connectortype="straight">
            <v:stroke endarrow="block"/>
          </v:shape>
        </w:pict>
      </w:r>
    </w:p>
    <w:p w:rsidR="00603CFC" w:rsidRPr="00603CFC" w:rsidRDefault="00603CFC" w:rsidP="00603CFC"/>
    <w:p w:rsidR="00603CFC" w:rsidRPr="00603CFC" w:rsidRDefault="00603CFC" w:rsidP="00603CFC"/>
    <w:p w:rsidR="00603CFC" w:rsidRPr="00603CFC" w:rsidRDefault="00603CFC" w:rsidP="00603CFC"/>
    <w:p w:rsidR="00603CFC" w:rsidRPr="00603CFC" w:rsidRDefault="00603CFC" w:rsidP="00603CFC"/>
    <w:p w:rsidR="00603CFC" w:rsidRPr="00603CFC" w:rsidRDefault="00603CFC" w:rsidP="00603CFC"/>
    <w:p w:rsidR="00603CFC" w:rsidRPr="00603CFC" w:rsidRDefault="00603CFC" w:rsidP="00603CFC">
      <w:r>
        <w:rPr>
          <w:noProof/>
        </w:rPr>
        <w:pict>
          <v:shape id="_x0000_s2101" type="#_x0000_t202" style="position:absolute;left:0;text-align:left;margin-left:58.35pt;margin-top:.4pt;width:347.1pt;height:54.75pt;z-index:251707392;mso-height-percent:200;mso-height-percent:200;mso-width-relative:margin;mso-height-relative:margin">
            <v:textbox style="mso-next-textbox:#_x0000_s2101;mso-fit-shape-to-text:t">
              <w:txbxContent>
                <w:p w:rsidR="00603CFC" w:rsidRDefault="00603CFC" w:rsidP="00603CFC">
                  <w:r w:rsidRPr="00072902">
                    <w:rPr>
                      <w:rFonts w:hint="eastAsia"/>
                      <w:sz w:val="18"/>
                      <w:szCs w:val="18"/>
                    </w:rPr>
                    <w:t>因病、家庭经济困难、创业、出国等原因需要中断学业的可申请休学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  <w:r>
                    <w:rPr>
                      <w:rFonts w:hint="eastAsia"/>
                    </w:rPr>
                    <w:t>学生提出书面休学申请，由辅导员和家长联系后，做好谈话记录，到教务处领取学籍异动申请表，并填写相关内容。</w:t>
                  </w:r>
                </w:p>
              </w:txbxContent>
            </v:textbox>
          </v:shape>
        </w:pict>
      </w:r>
    </w:p>
    <w:p w:rsidR="00603CFC" w:rsidRPr="00603CFC" w:rsidRDefault="00603CFC" w:rsidP="00603CFC"/>
    <w:p w:rsidR="00603CFC" w:rsidRPr="00603CFC" w:rsidRDefault="00603CFC" w:rsidP="00603CFC"/>
    <w:p w:rsidR="00603CFC" w:rsidRDefault="00603CFC" w:rsidP="00603CFC">
      <w:pPr>
        <w:rPr>
          <w:rFonts w:hint="eastAsia"/>
        </w:rPr>
      </w:pPr>
      <w:r>
        <w:rPr>
          <w:noProof/>
        </w:rPr>
        <w:pict>
          <v:shape id="_x0000_s2108" type="#_x0000_t32" style="position:absolute;left:0;text-align:left;margin-left:221.75pt;margin-top:8.35pt;width:.05pt;height:29.55pt;z-index:251714560" o:connectortype="straight">
            <v:stroke endarrow="block"/>
          </v:shape>
        </w:pict>
      </w:r>
    </w:p>
    <w:p w:rsidR="00603CFC" w:rsidRDefault="00603CFC" w:rsidP="00603CFC">
      <w:pPr>
        <w:rPr>
          <w:rFonts w:hint="eastAsia"/>
        </w:rPr>
      </w:pPr>
    </w:p>
    <w:p w:rsidR="00603CFC" w:rsidRDefault="00603CFC" w:rsidP="00603CFC">
      <w:pPr>
        <w:rPr>
          <w:rFonts w:hint="eastAsia"/>
        </w:rPr>
      </w:pPr>
      <w:r>
        <w:rPr>
          <w:noProof/>
        </w:rPr>
        <w:pict>
          <v:shape id="_x0000_s2102" type="#_x0000_t202" style="position:absolute;left:0;text-align:left;margin-left:57.15pt;margin-top:6.7pt;width:343.45pt;height:23.55pt;z-index:251708416;mso-height-percent:200;mso-height-percent:200;mso-width-relative:margin;mso-height-relative:margin">
            <v:textbox style="mso-next-textbox:#_x0000_s2102;mso-fit-shape-to-text:t">
              <w:txbxContent>
                <w:p w:rsidR="00603CFC" w:rsidRDefault="00603CFC" w:rsidP="00603CFC">
                  <w:pPr>
                    <w:jc w:val="center"/>
                  </w:pPr>
                  <w:r>
                    <w:rPr>
                      <w:rFonts w:hint="eastAsia"/>
                    </w:rPr>
                    <w:t>所属院系分管领导审核并签署意见，盖章</w:t>
                  </w:r>
                </w:p>
              </w:txbxContent>
            </v:textbox>
          </v:shape>
        </w:pict>
      </w:r>
    </w:p>
    <w:p w:rsidR="00603CFC" w:rsidRPr="00603CFC" w:rsidRDefault="00603CFC" w:rsidP="00603CFC">
      <w:r>
        <w:rPr>
          <w:noProof/>
        </w:rPr>
        <w:pict>
          <v:shape id="_x0000_s2109" type="#_x0000_t32" style="position:absolute;left:0;text-align:left;margin-left:221.65pt;margin-top:15.05pt;width:.05pt;height:38.85pt;z-index:251715584" o:connectortype="straight">
            <v:stroke endarrow="block"/>
          </v:shape>
        </w:pict>
      </w:r>
    </w:p>
    <w:p w:rsidR="00603CFC" w:rsidRPr="00603CFC" w:rsidRDefault="00603CFC" w:rsidP="00603CFC"/>
    <w:p w:rsidR="00603CFC" w:rsidRPr="00603CFC" w:rsidRDefault="00603CFC" w:rsidP="00603CFC"/>
    <w:p w:rsidR="00603CFC" w:rsidRPr="00603CFC" w:rsidRDefault="00603CFC" w:rsidP="00603CFC">
      <w:r>
        <w:rPr>
          <w:noProof/>
        </w:rPr>
        <w:pict>
          <v:shape id="_x0000_s2103" type="#_x0000_t202" style="position:absolute;left:0;text-align:left;margin-left:57.95pt;margin-top:7.1pt;width:343.05pt;height:23.55pt;z-index:251709440;mso-height-percent:200;mso-height-percent:200;mso-width-relative:margin;mso-height-relative:margin">
            <v:textbox style="mso-next-textbox:#_x0000_s2103;mso-fit-shape-to-text:t">
              <w:txbxContent>
                <w:p w:rsidR="00603CFC" w:rsidRDefault="00603CFC" w:rsidP="00603CFC">
                  <w:pPr>
                    <w:jc w:val="center"/>
                  </w:pPr>
                  <w:r>
                    <w:rPr>
                      <w:rFonts w:hint="eastAsia"/>
                    </w:rPr>
                    <w:t>教务处分管领导签署意见，盖章</w:t>
                  </w:r>
                </w:p>
              </w:txbxContent>
            </v:textbox>
          </v:shape>
        </w:pict>
      </w:r>
    </w:p>
    <w:p w:rsidR="00603CFC" w:rsidRPr="00603CFC" w:rsidRDefault="00603CFC" w:rsidP="00603CFC"/>
    <w:p w:rsidR="00603CFC" w:rsidRPr="00603CFC" w:rsidRDefault="00603CFC" w:rsidP="00603CFC">
      <w:r>
        <w:rPr>
          <w:noProof/>
        </w:rPr>
        <w:pict>
          <v:shape id="_x0000_s2110" type="#_x0000_t32" style="position:absolute;left:0;text-align:left;margin-left:221.65pt;margin-top:-.55pt;width:0;height:36.35pt;z-index:251716608" o:connectortype="straight">
            <v:stroke endarrow="block"/>
          </v:shape>
        </w:pict>
      </w:r>
    </w:p>
    <w:p w:rsidR="00603CFC" w:rsidRPr="00603CFC" w:rsidRDefault="00603CFC" w:rsidP="00603CFC"/>
    <w:p w:rsidR="00603CFC" w:rsidRPr="00603CFC" w:rsidRDefault="00603CFC" w:rsidP="00603CFC">
      <w:r>
        <w:rPr>
          <w:noProof/>
        </w:rPr>
        <w:pict>
          <v:shape id="_x0000_s2104" type="#_x0000_t202" style="position:absolute;left:0;text-align:left;margin-left:62.4pt;margin-top:4.6pt;width:343.45pt;height:23.55pt;z-index:251710464;mso-height-percent:200;mso-height-percent:200;mso-width-relative:margin;mso-height-relative:margin">
            <v:textbox style="mso-next-textbox:#_x0000_s2104;mso-fit-shape-to-text:t">
              <w:txbxContent>
                <w:p w:rsidR="00603CFC" w:rsidRDefault="00603CFC" w:rsidP="00603CFC">
                  <w:pPr>
                    <w:jc w:val="center"/>
                  </w:pPr>
                  <w:r>
                    <w:rPr>
                      <w:rFonts w:hint="eastAsia"/>
                    </w:rPr>
                    <w:t>学院领导签署意见，审批、批准</w:t>
                  </w:r>
                </w:p>
              </w:txbxContent>
            </v:textbox>
          </v:shape>
        </w:pict>
      </w:r>
    </w:p>
    <w:p w:rsidR="00603CFC" w:rsidRPr="00603CFC" w:rsidRDefault="00603CFC" w:rsidP="00603CFC">
      <w:r>
        <w:rPr>
          <w:noProof/>
        </w:rPr>
        <w:pict>
          <v:shape id="_x0000_s2111" type="#_x0000_t32" style="position:absolute;left:0;text-align:left;margin-left:221.2pt;margin-top:12.95pt;width:0;height:41.45pt;z-index:251717632" o:connectortype="straight">
            <v:stroke endarrow="block"/>
          </v:shape>
        </w:pict>
      </w:r>
    </w:p>
    <w:p w:rsidR="00603CFC" w:rsidRPr="00603CFC" w:rsidRDefault="00603CFC" w:rsidP="00603CFC"/>
    <w:p w:rsidR="00603CFC" w:rsidRPr="00603CFC" w:rsidRDefault="00603CFC" w:rsidP="00603CFC"/>
    <w:p w:rsidR="00603CFC" w:rsidRPr="00603CFC" w:rsidRDefault="00603CFC" w:rsidP="00603CFC">
      <w:r>
        <w:rPr>
          <w:noProof/>
        </w:rPr>
        <w:pict>
          <v:shape id="_x0000_s2106" type="#_x0000_t202" style="position:absolute;left:0;text-align:left;margin-left:64pt;margin-top:7.6pt;width:343.05pt;height:23.55pt;z-index:251712512;mso-height-percent:200;mso-height-percent:200;mso-width-relative:margin;mso-height-relative:margin">
            <v:textbox style="mso-next-textbox:#_x0000_s2106;mso-fit-shape-to-text:t">
              <w:txbxContent>
                <w:p w:rsidR="00603CFC" w:rsidRDefault="00603CFC" w:rsidP="00603CFC">
                  <w:r>
                    <w:rPr>
                      <w:rFonts w:hint="eastAsia"/>
                    </w:rPr>
                    <w:t>后勤、图书馆确认公物、图书相关事宜，无误后在书面申请上签字</w:t>
                  </w:r>
                </w:p>
              </w:txbxContent>
            </v:textbox>
          </v:shape>
        </w:pict>
      </w:r>
    </w:p>
    <w:p w:rsidR="00603CFC" w:rsidRPr="00603CFC" w:rsidRDefault="00603CFC" w:rsidP="00603CFC"/>
    <w:p w:rsidR="00603CFC" w:rsidRPr="00603CFC" w:rsidRDefault="00603CFC" w:rsidP="00603CFC">
      <w:r>
        <w:rPr>
          <w:noProof/>
        </w:rPr>
        <w:pict>
          <v:shape id="_x0000_s2112" type="#_x0000_t32" style="position:absolute;left:0;text-align:left;margin-left:222pt;margin-top:-.05pt;width:.1pt;height:38.85pt;z-index:251718656" o:connectortype="straight">
            <v:stroke endarrow="block"/>
          </v:shape>
        </w:pict>
      </w:r>
    </w:p>
    <w:p w:rsidR="00603CFC" w:rsidRPr="00603CFC" w:rsidRDefault="00603CFC" w:rsidP="00603CFC"/>
    <w:p w:rsidR="00603CFC" w:rsidRPr="00603CFC" w:rsidRDefault="00603CFC" w:rsidP="00603CFC">
      <w:r>
        <w:rPr>
          <w:noProof/>
        </w:rPr>
        <w:pict>
          <v:shape id="_x0000_s2105" type="#_x0000_t202" style="position:absolute;left:0;text-align:left;margin-left:63.2pt;margin-top:7.6pt;width:343.05pt;height:23.55pt;z-index:251711488;mso-height-percent:200;mso-height-percent:200;mso-width-relative:margin;mso-height-relative:margin">
            <v:textbox style="mso-next-textbox:#_x0000_s2105;mso-fit-shape-to-text:t">
              <w:txbxContent>
                <w:p w:rsidR="00603CFC" w:rsidRDefault="00603CFC" w:rsidP="00603CFC">
                  <w:r>
                    <w:rPr>
                      <w:rFonts w:hint="eastAsia"/>
                    </w:rPr>
                    <w:t>资料交教务处学籍管理人员处办理休学手续</w:t>
                  </w:r>
                </w:p>
              </w:txbxContent>
            </v:textbox>
          </v:shape>
        </w:pict>
      </w:r>
    </w:p>
    <w:p w:rsidR="00603CFC" w:rsidRPr="00603CFC" w:rsidRDefault="00603CFC" w:rsidP="00603CFC">
      <w:r>
        <w:rPr>
          <w:noProof/>
        </w:rPr>
        <w:pict>
          <v:shape id="_x0000_s2113" type="#_x0000_t32" style="position:absolute;left:0;text-align:left;margin-left:222.2pt;margin-top:12pt;width:0;height:33.9pt;z-index:251719680" o:connectortype="straight">
            <v:stroke endarrow="block"/>
          </v:shape>
        </w:pict>
      </w:r>
    </w:p>
    <w:p w:rsidR="00603CFC" w:rsidRPr="00603CFC" w:rsidRDefault="00603CFC" w:rsidP="00603CFC"/>
    <w:p w:rsidR="00603CFC" w:rsidRPr="00603CFC" w:rsidRDefault="00603CFC" w:rsidP="00603CFC">
      <w:r>
        <w:rPr>
          <w:noProof/>
        </w:rPr>
        <w:pict>
          <v:oval id="_x0000_s2107" style="position:absolute;left:0;text-align:left;margin-left:165.75pt;margin-top:14.7pt;width:117pt;height:41.25pt;z-index:251713536">
            <v:textbox style="mso-next-textbox:#_x0000_s2107">
              <w:txbxContent>
                <w:p w:rsidR="00603CFC" w:rsidRDefault="00603CFC" w:rsidP="00086021"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oval>
        </w:pict>
      </w:r>
    </w:p>
    <w:p w:rsidR="00603CFC" w:rsidRPr="00603CFC" w:rsidRDefault="00603CFC" w:rsidP="00603CFC"/>
    <w:p w:rsidR="00603CFC" w:rsidRPr="00603CFC" w:rsidRDefault="00603CFC" w:rsidP="00603CFC"/>
    <w:p w:rsidR="00603CFC" w:rsidRPr="00603CFC" w:rsidRDefault="00603CFC" w:rsidP="00603CFC"/>
    <w:p w:rsidR="00603CFC" w:rsidRPr="00603CFC" w:rsidRDefault="00603CFC" w:rsidP="00603CFC"/>
    <w:p w:rsidR="00603CFC" w:rsidRDefault="00603CFC" w:rsidP="00603CFC"/>
    <w:p w:rsidR="00603CFC" w:rsidRDefault="00603CFC" w:rsidP="00603CFC"/>
    <w:p w:rsidR="00603CFC" w:rsidRDefault="00603CFC" w:rsidP="00603CFC">
      <w:pPr>
        <w:tabs>
          <w:tab w:val="left" w:pos="6915"/>
        </w:tabs>
        <w:rPr>
          <w:rFonts w:hint="eastAsia"/>
        </w:rPr>
      </w:pPr>
      <w:r>
        <w:tab/>
      </w:r>
    </w:p>
    <w:p w:rsidR="00603CFC" w:rsidRDefault="00603CFC" w:rsidP="00603CFC">
      <w:pPr>
        <w:tabs>
          <w:tab w:val="left" w:pos="6915"/>
        </w:tabs>
        <w:rPr>
          <w:rFonts w:hint="eastAsia"/>
        </w:rPr>
      </w:pPr>
    </w:p>
    <w:p w:rsidR="00603CFC" w:rsidRDefault="00603CFC" w:rsidP="00603CFC">
      <w:pPr>
        <w:spacing w:line="440" w:lineRule="exact"/>
        <w:rPr>
          <w:rFonts w:ascii="宋体" w:hAnsi="宋体" w:hint="eastAsia"/>
          <w:szCs w:val="21"/>
        </w:rPr>
      </w:pPr>
      <w:r w:rsidRPr="00BF5734">
        <w:rPr>
          <w:rFonts w:ascii="宋体" w:hAnsi="宋体" w:hint="eastAsia"/>
          <w:szCs w:val="21"/>
        </w:rPr>
        <w:t>注：学生休学一般以一年为限，最多不超过两年，休学一年后需继续休学者，应重新办理休学申请手续，休学期满未办理复学者，视为自动退学。离校手续开出后，请在2周内办完。</w:t>
      </w:r>
    </w:p>
    <w:p w:rsidR="00603CFC" w:rsidRDefault="00603CFC" w:rsidP="00603CFC">
      <w:pPr>
        <w:spacing w:line="44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复学流程办理</w:t>
      </w:r>
    </w:p>
    <w:p w:rsidR="00086021" w:rsidRDefault="001D67E1" w:rsidP="00603CFC">
      <w:pPr>
        <w:tabs>
          <w:tab w:val="left" w:pos="6915"/>
        </w:tabs>
      </w:pPr>
      <w:r>
        <w:rPr>
          <w:rFonts w:hint="eastAsia"/>
        </w:rPr>
        <w:lastRenderedPageBreak/>
        <w:t>5</w:t>
      </w:r>
      <w:r>
        <w:rPr>
          <w:rFonts w:hint="eastAsia"/>
        </w:rPr>
        <w:t>、复学流程图</w:t>
      </w:r>
    </w:p>
    <w:p w:rsidR="00086021" w:rsidRPr="00086021" w:rsidRDefault="00086021" w:rsidP="00086021"/>
    <w:p w:rsidR="00086021" w:rsidRDefault="00086021" w:rsidP="00086021">
      <w:pPr>
        <w:tabs>
          <w:tab w:val="left" w:pos="2130"/>
        </w:tabs>
        <w:rPr>
          <w:rFonts w:hint="eastAsia"/>
        </w:rPr>
      </w:pPr>
    </w:p>
    <w:p w:rsidR="00086021" w:rsidRDefault="00086021" w:rsidP="00086021">
      <w:pPr>
        <w:tabs>
          <w:tab w:val="left" w:pos="2130"/>
        </w:tabs>
        <w:rPr>
          <w:rFonts w:hint="eastAsia"/>
        </w:rPr>
      </w:pPr>
    </w:p>
    <w:p w:rsidR="00086021" w:rsidRDefault="00086021" w:rsidP="00086021">
      <w:pPr>
        <w:tabs>
          <w:tab w:val="left" w:pos="2130"/>
        </w:tabs>
      </w:pPr>
      <w:r>
        <w:rPr>
          <w:noProof/>
        </w:rPr>
        <w:pict>
          <v:shape id="_x0000_s2116" type="#_x0000_t202" style="position:absolute;left:0;text-align:left;margin-left:73.6pt;margin-top:52.4pt;width:343.45pt;height:39.15pt;z-index:251722752;mso-height-percent:200;mso-height-percent:200;mso-width-relative:margin;mso-height-relative:margin">
            <v:textbox style="mso-next-textbox:#_x0000_s2116;mso-fit-shape-to-text:t">
              <w:txbxContent>
                <w:p w:rsidR="00086021" w:rsidRDefault="00086021" w:rsidP="00086021">
                  <w:pPr>
                    <w:jc w:val="center"/>
                  </w:pPr>
                  <w:r>
                    <w:rPr>
                      <w:rFonts w:hint="eastAsia"/>
                    </w:rPr>
                    <w:t>学生提出书面申请，并填写复学申请表（表格在教务处领取）</w:t>
                  </w:r>
                </w:p>
              </w:txbxContent>
            </v:textbox>
          </v:shape>
        </w:pict>
      </w:r>
      <w:r>
        <w:rPr>
          <w:noProof/>
        </w:rPr>
        <w:pict>
          <v:oval id="_x0000_s2115" style="position:absolute;left:0;text-align:left;margin-left:183.75pt;margin-top:-2.8pt;width:105pt;height:30pt;z-index:251721728">
            <v:textbox style="mso-next-textbox:#_x0000_s2115">
              <w:txbxContent>
                <w:p w:rsidR="00086021" w:rsidRDefault="00086021" w:rsidP="00086021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oval>
        </w:pict>
      </w:r>
      <w:r>
        <w:rPr>
          <w:noProof/>
        </w:rPr>
        <w:pict>
          <v:shape id="_x0000_s2123" type="#_x0000_t32" style="position:absolute;left:0;text-align:left;margin-left:233.85pt;margin-top:27.6pt;width:.05pt;height:24.8pt;z-index:251729920" o:connectortype="straight">
            <v:stroke endarrow="block"/>
          </v:shape>
        </w:pict>
      </w:r>
      <w:r>
        <w:tab/>
      </w:r>
    </w:p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>
      <w:r>
        <w:rPr>
          <w:noProof/>
        </w:rPr>
        <w:pict>
          <v:shape id="_x0000_s2120" type="#_x0000_t32" style="position:absolute;left:0;text-align:left;margin-left:234pt;margin-top:13.95pt;width:0;height:29.55pt;z-index:251726848" o:connectortype="straight">
            <v:stroke endarrow="block"/>
          </v:shape>
        </w:pict>
      </w:r>
    </w:p>
    <w:p w:rsidR="00086021" w:rsidRPr="00086021" w:rsidRDefault="00086021" w:rsidP="00086021"/>
    <w:p w:rsidR="00086021" w:rsidRPr="00086021" w:rsidRDefault="00086021" w:rsidP="00086021">
      <w:r>
        <w:rPr>
          <w:noProof/>
        </w:rPr>
        <w:pict>
          <v:shape id="_x0000_s2117" type="#_x0000_t202" style="position:absolute;left:0;text-align:left;margin-left:74pt;margin-top:12.3pt;width:343.45pt;height:23.55pt;z-index:251723776;mso-height-percent:200;mso-height-percent:200;mso-width-relative:margin;mso-height-relative:margin">
            <v:textbox style="mso-next-textbox:#_x0000_s2117;mso-fit-shape-to-text:t">
              <w:txbxContent>
                <w:p w:rsidR="00086021" w:rsidRDefault="00086021" w:rsidP="00086021">
                  <w:pPr>
                    <w:jc w:val="center"/>
                  </w:pPr>
                  <w:r>
                    <w:rPr>
                      <w:rFonts w:hint="eastAsia"/>
                    </w:rPr>
                    <w:t>所属院系分管领导审核并签署意见，盖章</w:t>
                  </w:r>
                </w:p>
              </w:txbxContent>
            </v:textbox>
          </v:shape>
        </w:pict>
      </w:r>
    </w:p>
    <w:p w:rsidR="00086021" w:rsidRPr="00086021" w:rsidRDefault="00086021" w:rsidP="00086021"/>
    <w:p w:rsidR="00086021" w:rsidRPr="00086021" w:rsidRDefault="00086021" w:rsidP="00086021">
      <w:r>
        <w:rPr>
          <w:noProof/>
        </w:rPr>
        <w:pict>
          <v:shape id="_x0000_s2121" type="#_x0000_t32" style="position:absolute;left:0;text-align:left;margin-left:233.8pt;margin-top:4.65pt;width:.05pt;height:38.85pt;z-index:251727872" o:connectortype="straight">
            <v:stroke endarrow="block"/>
          </v:shape>
        </w:pict>
      </w:r>
    </w:p>
    <w:p w:rsidR="00086021" w:rsidRPr="00086021" w:rsidRDefault="00086021" w:rsidP="00086021"/>
    <w:p w:rsidR="00086021" w:rsidRPr="00086021" w:rsidRDefault="00086021" w:rsidP="00086021">
      <w:r>
        <w:rPr>
          <w:noProof/>
        </w:rPr>
        <w:pict>
          <v:shape id="_x0000_s2118" type="#_x0000_t202" style="position:absolute;left:0;text-align:left;margin-left:74.8pt;margin-top:12.3pt;width:343.05pt;height:23.55pt;z-index:251724800;mso-height-percent:200;mso-height-percent:200;mso-width-relative:margin;mso-height-relative:margin">
            <v:textbox style="mso-next-textbox:#_x0000_s2118;mso-fit-shape-to-text:t">
              <w:txbxContent>
                <w:p w:rsidR="00086021" w:rsidRDefault="00086021" w:rsidP="00086021">
                  <w:pPr>
                    <w:jc w:val="center"/>
                  </w:pPr>
                  <w:r>
                    <w:rPr>
                      <w:rFonts w:hint="eastAsia"/>
                    </w:rPr>
                    <w:t>教务处分管领导签署意见，盖章</w:t>
                  </w:r>
                </w:p>
              </w:txbxContent>
            </v:textbox>
          </v:shape>
        </w:pict>
      </w:r>
    </w:p>
    <w:p w:rsidR="00086021" w:rsidRPr="00086021" w:rsidRDefault="00086021" w:rsidP="00086021"/>
    <w:p w:rsidR="00086021" w:rsidRPr="00086021" w:rsidRDefault="00086021" w:rsidP="00086021">
      <w:r>
        <w:rPr>
          <w:noProof/>
        </w:rPr>
        <w:pict>
          <v:shape id="_x0000_s2122" type="#_x0000_t32" style="position:absolute;left:0;text-align:left;margin-left:233.8pt;margin-top:4.65pt;width:0;height:36.35pt;z-index:251728896" o:connectortype="straight">
            <v:stroke endarrow="block"/>
          </v:shape>
        </w:pict>
      </w:r>
    </w:p>
    <w:p w:rsidR="00086021" w:rsidRPr="00086021" w:rsidRDefault="00086021" w:rsidP="00086021"/>
    <w:p w:rsidR="00086021" w:rsidRPr="00086021" w:rsidRDefault="00086021" w:rsidP="00086021">
      <w:r>
        <w:rPr>
          <w:noProof/>
        </w:rPr>
        <w:pict>
          <v:shape id="_x0000_s2119" type="#_x0000_t202" style="position:absolute;left:0;text-align:left;margin-left:74.4pt;margin-top:9.8pt;width:343.45pt;height:23.55pt;z-index:251725824;mso-height-percent:200;mso-height-percent:200;mso-width-relative:margin;mso-height-relative:margin">
            <v:textbox style="mso-next-textbox:#_x0000_s2119;mso-fit-shape-to-text:t">
              <w:txbxContent>
                <w:p w:rsidR="00086021" w:rsidRPr="00086021" w:rsidRDefault="00086021" w:rsidP="00086021">
                  <w:pPr>
                    <w:jc w:val="center"/>
                  </w:pPr>
                  <w:r w:rsidRPr="00086021">
                    <w:rPr>
                      <w:rFonts w:hint="eastAsia"/>
                    </w:rPr>
                    <w:t>教务处出具复学通知并负责办理复学手续</w:t>
                  </w:r>
                </w:p>
              </w:txbxContent>
            </v:textbox>
          </v:shape>
        </w:pict>
      </w:r>
    </w:p>
    <w:p w:rsidR="00086021" w:rsidRPr="00086021" w:rsidRDefault="00086021" w:rsidP="00086021"/>
    <w:p w:rsidR="00086021" w:rsidRPr="00086021" w:rsidRDefault="00086021" w:rsidP="00086021">
      <w:r>
        <w:rPr>
          <w:noProof/>
        </w:rPr>
        <w:pict>
          <v:shape id="_x0000_s2125" type="#_x0000_t32" style="position:absolute;left:0;text-align:left;margin-left:234pt;margin-top:2.55pt;width:0;height:39.75pt;z-index:251731968" o:connectortype="straight">
            <v:stroke endarrow="block"/>
          </v:shape>
        </w:pict>
      </w:r>
    </w:p>
    <w:p w:rsidR="00086021" w:rsidRPr="00086021" w:rsidRDefault="00086021" w:rsidP="00086021"/>
    <w:p w:rsidR="00086021" w:rsidRPr="00086021" w:rsidRDefault="00086021" w:rsidP="00086021">
      <w:r>
        <w:rPr>
          <w:noProof/>
        </w:rPr>
        <w:pict>
          <v:oval id="_x0000_s2124" style="position:absolute;left:0;text-align:left;margin-left:175.5pt;margin-top:11.1pt;width:117pt;height:41.25pt;z-index:251730944">
            <v:textbox style="mso-next-textbox:#_x0000_s2124">
              <w:txbxContent>
                <w:p w:rsidR="00086021" w:rsidRDefault="00086021" w:rsidP="00086021"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oval>
        </w:pict>
      </w:r>
    </w:p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Default="00086021" w:rsidP="00086021"/>
    <w:p w:rsidR="00603CFC" w:rsidRDefault="00086021" w:rsidP="00086021">
      <w:pPr>
        <w:tabs>
          <w:tab w:val="left" w:pos="7245"/>
        </w:tabs>
        <w:rPr>
          <w:rFonts w:hint="eastAsia"/>
        </w:rPr>
      </w:pPr>
      <w:r>
        <w:tab/>
      </w:r>
    </w:p>
    <w:p w:rsidR="00086021" w:rsidRDefault="00086021" w:rsidP="00086021">
      <w:pPr>
        <w:tabs>
          <w:tab w:val="left" w:pos="7245"/>
        </w:tabs>
        <w:rPr>
          <w:rFonts w:hint="eastAsia"/>
        </w:rPr>
      </w:pPr>
    </w:p>
    <w:p w:rsidR="00086021" w:rsidRDefault="00086021" w:rsidP="00086021">
      <w:pPr>
        <w:tabs>
          <w:tab w:val="left" w:pos="7245"/>
        </w:tabs>
        <w:rPr>
          <w:rFonts w:hint="eastAsia"/>
        </w:rPr>
      </w:pPr>
    </w:p>
    <w:p w:rsidR="00086021" w:rsidRDefault="00086021" w:rsidP="00086021">
      <w:pPr>
        <w:tabs>
          <w:tab w:val="left" w:pos="7245"/>
        </w:tabs>
        <w:rPr>
          <w:rFonts w:hint="eastAsia"/>
        </w:rPr>
      </w:pPr>
    </w:p>
    <w:p w:rsidR="00086021" w:rsidRDefault="00086021" w:rsidP="00086021">
      <w:pPr>
        <w:tabs>
          <w:tab w:val="left" w:pos="7245"/>
        </w:tabs>
        <w:rPr>
          <w:rFonts w:hint="eastAsia"/>
        </w:rPr>
      </w:pPr>
    </w:p>
    <w:p w:rsidR="00086021" w:rsidRDefault="00086021" w:rsidP="00086021">
      <w:pPr>
        <w:tabs>
          <w:tab w:val="left" w:pos="7245"/>
        </w:tabs>
        <w:rPr>
          <w:rFonts w:hint="eastAsia"/>
        </w:rPr>
      </w:pPr>
    </w:p>
    <w:p w:rsidR="00086021" w:rsidRDefault="00086021" w:rsidP="00086021">
      <w:pPr>
        <w:tabs>
          <w:tab w:val="left" w:pos="7245"/>
        </w:tabs>
        <w:rPr>
          <w:rFonts w:hint="eastAsia"/>
        </w:rPr>
      </w:pPr>
    </w:p>
    <w:p w:rsidR="00086021" w:rsidRDefault="00086021" w:rsidP="00086021">
      <w:pPr>
        <w:tabs>
          <w:tab w:val="left" w:pos="7245"/>
        </w:tabs>
        <w:rPr>
          <w:rFonts w:hint="eastAsia"/>
        </w:rPr>
      </w:pPr>
    </w:p>
    <w:p w:rsidR="00086021" w:rsidRDefault="00086021" w:rsidP="00086021">
      <w:pPr>
        <w:tabs>
          <w:tab w:val="left" w:pos="7245"/>
        </w:tabs>
        <w:rPr>
          <w:rFonts w:hint="eastAsia"/>
        </w:rPr>
      </w:pPr>
    </w:p>
    <w:p w:rsidR="00086021" w:rsidRDefault="00086021" w:rsidP="00086021">
      <w:pPr>
        <w:tabs>
          <w:tab w:val="left" w:pos="7245"/>
        </w:tabs>
        <w:rPr>
          <w:rFonts w:hint="eastAsia"/>
        </w:rPr>
      </w:pPr>
    </w:p>
    <w:p w:rsidR="001D67E1" w:rsidRDefault="001D67E1" w:rsidP="00086021">
      <w:pPr>
        <w:tabs>
          <w:tab w:val="left" w:pos="7245"/>
        </w:tabs>
        <w:rPr>
          <w:rFonts w:hint="eastAsia"/>
        </w:rPr>
      </w:pPr>
    </w:p>
    <w:p w:rsidR="00086021" w:rsidRDefault="00086021" w:rsidP="00086021">
      <w:pPr>
        <w:tabs>
          <w:tab w:val="left" w:pos="7245"/>
        </w:tabs>
        <w:rPr>
          <w:rFonts w:hint="eastAsia"/>
        </w:rPr>
      </w:pPr>
    </w:p>
    <w:p w:rsidR="00086021" w:rsidRDefault="00086021" w:rsidP="00086021">
      <w:pPr>
        <w:tabs>
          <w:tab w:val="left" w:pos="7245"/>
        </w:tabs>
        <w:rPr>
          <w:rFonts w:hint="eastAsia"/>
        </w:rPr>
      </w:pPr>
    </w:p>
    <w:p w:rsidR="00086021" w:rsidRDefault="00086021" w:rsidP="00086021">
      <w:pPr>
        <w:tabs>
          <w:tab w:val="left" w:pos="7245"/>
        </w:tabs>
        <w:rPr>
          <w:rFonts w:hint="eastAsia"/>
        </w:rPr>
      </w:pPr>
    </w:p>
    <w:p w:rsidR="00086021" w:rsidRDefault="00086021" w:rsidP="00086021">
      <w:pPr>
        <w:tabs>
          <w:tab w:val="left" w:pos="7245"/>
        </w:tabs>
        <w:rPr>
          <w:rFonts w:hint="eastAsia"/>
        </w:rPr>
      </w:pPr>
    </w:p>
    <w:p w:rsidR="00086021" w:rsidRDefault="00086021" w:rsidP="00086021">
      <w:pPr>
        <w:tabs>
          <w:tab w:val="left" w:pos="7245"/>
        </w:tabs>
        <w:rPr>
          <w:rFonts w:hint="eastAsia"/>
        </w:rPr>
      </w:pPr>
    </w:p>
    <w:p w:rsidR="00086021" w:rsidRDefault="001D67E1" w:rsidP="00086021">
      <w:pPr>
        <w:tabs>
          <w:tab w:val="left" w:pos="7245"/>
        </w:tabs>
        <w:rPr>
          <w:rFonts w:hint="eastAsia"/>
        </w:rPr>
      </w:pPr>
      <w:r>
        <w:rPr>
          <w:rFonts w:hint="eastAsia"/>
        </w:rPr>
        <w:lastRenderedPageBreak/>
        <w:t>6</w:t>
      </w:r>
      <w:r>
        <w:rPr>
          <w:rFonts w:hint="eastAsia"/>
        </w:rPr>
        <w:t>、转专业流程图</w:t>
      </w:r>
    </w:p>
    <w:p w:rsidR="00086021" w:rsidRDefault="00086021" w:rsidP="00086021">
      <w:pPr>
        <w:tabs>
          <w:tab w:val="left" w:pos="7245"/>
        </w:tabs>
      </w:pPr>
      <w:r>
        <w:rPr>
          <w:noProof/>
        </w:rPr>
        <w:pict>
          <v:shape id="_x0000_s2139" type="#_x0000_t32" style="position:absolute;left:0;text-align:left;margin-left:233.85pt;margin-top:448.55pt;width:0;height:39.75pt;z-index:251746304" o:connectortype="straight">
            <v:stroke endarrow="block"/>
          </v:shape>
        </w:pict>
      </w:r>
      <w:r>
        <w:rPr>
          <w:noProof/>
        </w:rPr>
        <w:pict>
          <v:shape id="_x0000_s2138" type="#_x0000_t32" style="position:absolute;left:0;text-align:left;margin-left:234pt;margin-top:385.7pt;width:.1pt;height:38.85pt;z-index:251745280" o:connectortype="straight">
            <v:stroke endarrow="block"/>
          </v:shape>
        </w:pict>
      </w:r>
      <w:r>
        <w:rPr>
          <w:noProof/>
        </w:rPr>
        <w:pict>
          <v:shape id="_x0000_s2137" type="#_x0000_t32" style="position:absolute;left:0;text-align:left;margin-left:234.1pt;margin-top:320.3pt;width:0;height:41.45pt;z-index:251744256" o:connectortype="straight">
            <v:stroke endarrow="block"/>
          </v:shape>
        </w:pict>
      </w:r>
      <w:r>
        <w:rPr>
          <w:noProof/>
        </w:rPr>
        <w:pict>
          <v:shape id="_x0000_s2136" type="#_x0000_t32" style="position:absolute;left:0;text-align:left;margin-left:234pt;margin-top:259.85pt;width:0;height:36.35pt;z-index:251743232" o:connectortype="straight">
            <v:stroke endarrow="block"/>
          </v:shape>
        </w:pict>
      </w:r>
      <w:r>
        <w:rPr>
          <w:noProof/>
        </w:rPr>
        <w:pict>
          <v:shape id="_x0000_s2135" type="#_x0000_t32" style="position:absolute;left:0;text-align:left;margin-left:234.05pt;margin-top:197.45pt;width:.05pt;height:38.85pt;z-index:251742208" o:connectortype="straight">
            <v:stroke endarrow="block"/>
          </v:shape>
        </w:pict>
      </w:r>
      <w:r>
        <w:rPr>
          <w:noProof/>
        </w:rPr>
        <w:pict>
          <v:shape id="_x0000_s2134" type="#_x0000_t32" style="position:absolute;left:0;text-align:left;margin-left:234pt;margin-top:144.35pt;width:0;height:29.55pt;z-index:251741184" o:connectortype="straight">
            <v:stroke endarrow="block"/>
          </v:shape>
        </w:pict>
      </w:r>
      <w:r>
        <w:rPr>
          <w:noProof/>
        </w:rPr>
        <w:pict>
          <v:oval id="_x0000_s2133" style="position:absolute;left:0;text-align:left;margin-left:176.25pt;margin-top:488.3pt;width:117pt;height:41.25pt;z-index:251740160">
            <v:textbox style="mso-next-textbox:#_x0000_s2133">
              <w:txbxContent>
                <w:p w:rsidR="00086021" w:rsidRDefault="00086021" w:rsidP="00086021"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oval>
        </w:pict>
      </w:r>
      <w:r>
        <w:rPr>
          <w:noProof/>
        </w:rPr>
        <w:pict>
          <v:shape id="_x0000_s2132" type="#_x0000_t202" style="position:absolute;left:0;text-align:left;margin-left:74pt;margin-top:362.2pt;width:343.05pt;height:23.55pt;z-index:251739136;mso-height-percent:200;mso-height-percent:200;mso-width-relative:margin;mso-height-relative:margin">
            <v:textbox style="mso-next-textbox:#_x0000_s2132;mso-fit-shape-to-text:t">
              <w:txbxContent>
                <w:p w:rsidR="00086021" w:rsidRDefault="00086021" w:rsidP="00086021">
                  <w:pPr>
                    <w:jc w:val="center"/>
                  </w:pPr>
                  <w:r>
                    <w:rPr>
                      <w:rFonts w:hint="eastAsia"/>
                    </w:rPr>
                    <w:t>教务处办理转专业事宜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31" type="#_x0000_t202" style="position:absolute;left:0;text-align:left;margin-left:74pt;margin-top:424.95pt;width:344.65pt;height:23.55pt;z-index:251738112;mso-height-percent:200;mso-height-percent:200;mso-width-relative:margin;mso-height-relative:margin">
            <v:textbox style="mso-next-textbox:#_x0000_s2131;mso-fit-shape-to-text:t">
              <w:txbxContent>
                <w:p w:rsidR="00086021" w:rsidRDefault="00086021" w:rsidP="00086021">
                  <w:pPr>
                    <w:jc w:val="center"/>
                  </w:pPr>
                  <w:r>
                    <w:rPr>
                      <w:rFonts w:hint="eastAsia"/>
                    </w:rPr>
                    <w:t>上报省教育厅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30" type="#_x0000_t202" style="position:absolute;left:0;text-align:left;margin-left:74pt;margin-top:296.6pt;width:343.45pt;height:39.15pt;z-index:251737088;mso-height-percent:200;mso-height-percent:200;mso-width-relative:margin;mso-height-relative:margin">
            <v:textbox style="mso-next-textbox:#_x0000_s2130;mso-fit-shape-to-text:t">
              <w:txbxContent>
                <w:p w:rsidR="00086021" w:rsidRDefault="00086021" w:rsidP="00086021">
                  <w:pPr>
                    <w:jc w:val="center"/>
                  </w:pPr>
                  <w:r>
                    <w:rPr>
                      <w:rFonts w:hint="eastAsia"/>
                    </w:rPr>
                    <w:t>学生到财务处领取补、退费手续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9" type="#_x0000_t202" style="position:absolute;left:0;text-align:left;margin-left:74.4pt;margin-top:236.7pt;width:343.05pt;height:23.55pt;z-index:251736064;mso-height-percent:200;mso-height-percent:200;mso-width-relative:margin;mso-height-relative:margin">
            <v:textbox style="mso-next-textbox:#_x0000_s2129;mso-fit-shape-to-text:t">
              <w:txbxContent>
                <w:p w:rsidR="00086021" w:rsidRDefault="00086021" w:rsidP="00086021">
                  <w:pPr>
                    <w:jc w:val="center"/>
                  </w:pPr>
                  <w:r>
                    <w:rPr>
                      <w:rFonts w:hint="eastAsia"/>
                    </w:rPr>
                    <w:t>教务处分管领导签署意见，盖章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8" type="#_x0000_t202" style="position:absolute;left:0;text-align:left;margin-left:74pt;margin-top:174.3pt;width:343.45pt;height:23.55pt;z-index:251735040;mso-height-percent:200;mso-height-percent:200;mso-width-relative:margin;mso-height-relative:margin">
            <v:textbox style="mso-next-textbox:#_x0000_s2128;mso-fit-shape-to-text:t">
              <w:txbxContent>
                <w:p w:rsidR="00086021" w:rsidRDefault="00086021" w:rsidP="00086021">
                  <w:pPr>
                    <w:jc w:val="center"/>
                  </w:pPr>
                  <w:r>
                    <w:rPr>
                      <w:rFonts w:hint="eastAsia"/>
                    </w:rPr>
                    <w:t>转出、转入院系领导签字后上交教务处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7" type="#_x0000_t202" style="position:absolute;left:0;text-align:left;margin-left:73.6pt;margin-top:105.6pt;width:343.45pt;height:39.15pt;z-index:251734016;mso-height-percent:200;mso-height-percent:200;mso-width-relative:margin;mso-height-relative:margin">
            <v:textbox style="mso-next-textbox:#_x0000_s2127;mso-fit-shape-to-text:t">
              <w:txbxContent>
                <w:p w:rsidR="00086021" w:rsidRDefault="00086021" w:rsidP="00086021">
                  <w:r>
                    <w:rPr>
                      <w:rFonts w:hint="eastAsia"/>
                    </w:rPr>
                    <w:t>学生提出书面申请，经所在院系领导同意后领取转专业申请表（教务处领取）</w:t>
                  </w:r>
                </w:p>
              </w:txbxContent>
            </v:textbox>
          </v:shape>
        </w:pict>
      </w:r>
      <w:r>
        <w:rPr>
          <w:noProof/>
        </w:rPr>
        <w:pict>
          <v:oval id="_x0000_s2126" style="position:absolute;left:0;text-align:left;margin-left:183.75pt;margin-top:50.4pt;width:105pt;height:30pt;z-index:251732992">
            <v:textbox style="mso-next-textbox:#_x0000_s2126">
              <w:txbxContent>
                <w:p w:rsidR="00086021" w:rsidRDefault="00086021" w:rsidP="00086021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oval>
        </w:pict>
      </w:r>
      <w:r>
        <w:rPr>
          <w:noProof/>
        </w:rPr>
        <w:pict>
          <v:shape id="_x0000_s2140" type="#_x0000_t32" style="position:absolute;left:0;text-align:left;margin-left:233.85pt;margin-top:80.8pt;width:.05pt;height:24.8pt;z-index:251747328" o:connectortype="straight">
            <v:stroke endarrow="block"/>
          </v:shape>
        </w:pict>
      </w:r>
    </w:p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Pr="00086021" w:rsidRDefault="00086021" w:rsidP="00086021"/>
    <w:p w:rsidR="00086021" w:rsidRDefault="00086021" w:rsidP="00086021"/>
    <w:p w:rsidR="00086021" w:rsidRDefault="00086021" w:rsidP="00086021">
      <w:pPr>
        <w:tabs>
          <w:tab w:val="left" w:pos="1755"/>
        </w:tabs>
        <w:rPr>
          <w:rFonts w:hint="eastAsia"/>
        </w:rPr>
      </w:pPr>
      <w:r>
        <w:tab/>
      </w:r>
    </w:p>
    <w:p w:rsidR="00086021" w:rsidRDefault="00086021" w:rsidP="00086021">
      <w:pPr>
        <w:tabs>
          <w:tab w:val="left" w:pos="1755"/>
        </w:tabs>
        <w:rPr>
          <w:rFonts w:hint="eastAsia"/>
        </w:rPr>
      </w:pPr>
    </w:p>
    <w:p w:rsidR="00086021" w:rsidRDefault="00086021" w:rsidP="00086021">
      <w:pPr>
        <w:tabs>
          <w:tab w:val="left" w:pos="1755"/>
        </w:tabs>
        <w:rPr>
          <w:rFonts w:hint="eastAsia"/>
        </w:rPr>
      </w:pPr>
    </w:p>
    <w:p w:rsidR="00086021" w:rsidRDefault="00086021" w:rsidP="00086021">
      <w:pPr>
        <w:tabs>
          <w:tab w:val="left" w:pos="1755"/>
        </w:tabs>
        <w:rPr>
          <w:rFonts w:hint="eastAsia"/>
        </w:rPr>
      </w:pPr>
    </w:p>
    <w:p w:rsidR="00086021" w:rsidRDefault="001D67E1" w:rsidP="00086021">
      <w:pPr>
        <w:tabs>
          <w:tab w:val="left" w:pos="1755"/>
        </w:tabs>
        <w:rPr>
          <w:rFonts w:hint="eastAsia"/>
        </w:rPr>
      </w:pPr>
      <w:r>
        <w:rPr>
          <w:rFonts w:hint="eastAsia"/>
        </w:rPr>
        <w:lastRenderedPageBreak/>
        <w:t>7</w:t>
      </w:r>
      <w:r>
        <w:rPr>
          <w:rFonts w:hint="eastAsia"/>
        </w:rPr>
        <w:t>、学历证书办理流程图</w:t>
      </w:r>
    </w:p>
    <w:p w:rsidR="001D67E1" w:rsidRDefault="00086021" w:rsidP="00086021">
      <w:pPr>
        <w:tabs>
          <w:tab w:val="left" w:pos="1755"/>
        </w:tabs>
      </w:pPr>
      <w:r>
        <w:rPr>
          <w:noProof/>
        </w:rPr>
        <w:pict>
          <v:shape id="_x0000_s2149" type="#_x0000_t32" style="position:absolute;left:0;text-align:left;margin-left:245.85pt;margin-top:108.4pt;width:.05pt;height:24.8pt;z-index:251756544" o:connectortype="straight">
            <v:stroke endarrow="block"/>
          </v:shape>
        </w:pict>
      </w:r>
      <w:r>
        <w:rPr>
          <w:noProof/>
        </w:rPr>
        <w:pict>
          <v:shape id="_x0000_s2147" type="#_x0000_t32" style="position:absolute;left:0;text-align:left;margin-left:245.8pt;margin-top:210.25pt;width:.05pt;height:38.85pt;z-index:251754496" o:connectortype="straight">
            <v:stroke endarrow="block"/>
          </v:shape>
        </w:pict>
      </w:r>
      <w:r>
        <w:rPr>
          <w:noProof/>
        </w:rPr>
        <w:pict>
          <v:shape id="_x0000_s2146" type="#_x0000_t32" style="position:absolute;left:0;text-align:left;margin-left:246pt;margin-top:157.15pt;width:0;height:29.55pt;z-index:251753472" o:connectortype="straight">
            <v:stroke endarrow="block"/>
          </v:shape>
        </w:pict>
      </w:r>
      <w:r>
        <w:rPr>
          <w:noProof/>
        </w:rPr>
        <w:pict>
          <v:shape id="_x0000_s2144" type="#_x0000_t202" style="position:absolute;left:0;text-align:left;margin-left:87.2pt;margin-top:249.5pt;width:343.05pt;height:23.55pt;z-index:251751424;mso-height-percent:200;mso-height-percent:200;mso-width-relative:margin;mso-height-relative:margin">
            <v:textbox style="mso-next-textbox:#_x0000_s2144;mso-fit-shape-to-text:t">
              <w:txbxContent>
                <w:p w:rsidR="00086021" w:rsidRDefault="001D67E1" w:rsidP="001D67E1">
                  <w:pPr>
                    <w:jc w:val="left"/>
                  </w:pPr>
                  <w:r>
                    <w:rPr>
                      <w:rFonts w:hint="eastAsia"/>
                    </w:rPr>
                    <w:t>学籍管理人员将毕业生名单和学籍库预计毕业生进行核对整理，无误后生成毕业证号，上传至学籍学历信息管理系统。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43" type="#_x0000_t202" style="position:absolute;left:0;text-align:left;margin-left:86.4pt;margin-top:187.1pt;width:343.45pt;height:23.55pt;z-index:251750400;mso-height-percent:200;mso-height-percent:200;mso-width-relative:margin;mso-height-relative:margin">
            <v:textbox style="mso-next-textbox:#_x0000_s2143;mso-fit-shape-to-text:t">
              <w:txbxContent>
                <w:p w:rsidR="00086021" w:rsidRDefault="00086021" w:rsidP="00086021">
                  <w:pPr>
                    <w:jc w:val="center"/>
                  </w:pPr>
                  <w:r>
                    <w:rPr>
                      <w:rFonts w:hint="eastAsia"/>
                    </w:rPr>
                    <w:t>教务管理人员核查成绩、并生成毕业生名单，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42" type="#_x0000_t202" style="position:absolute;left:0;text-align:left;margin-left:86pt;margin-top:133.6pt;width:343.45pt;height:39.15pt;z-index:251749376;mso-height-percent:200;mso-height-percent:200;mso-width-relative:margin;mso-height-relative:margin">
            <v:textbox style="mso-next-textbox:#_x0000_s2142;mso-fit-shape-to-text:t">
              <w:txbxContent>
                <w:p w:rsidR="00086021" w:rsidRDefault="00086021" w:rsidP="0008602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各系按规定时间上报当年毕业生名单到教务处</w:t>
                  </w:r>
                </w:p>
              </w:txbxContent>
            </v:textbox>
          </v:shape>
        </w:pict>
      </w:r>
      <w:r>
        <w:rPr>
          <w:noProof/>
        </w:rPr>
        <w:pict>
          <v:oval id="_x0000_s2141" style="position:absolute;left:0;text-align:left;margin-left:195.75pt;margin-top:78pt;width:105pt;height:30pt;z-index:251748352">
            <v:textbox style="mso-next-textbox:#_x0000_s2141">
              <w:txbxContent>
                <w:p w:rsidR="00086021" w:rsidRDefault="00086021" w:rsidP="00086021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oval>
        </w:pict>
      </w:r>
    </w:p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473CE0" w:rsidP="001D67E1">
      <w:r>
        <w:rPr>
          <w:noProof/>
        </w:rPr>
        <w:pict>
          <v:shape id="_x0000_s2148" type="#_x0000_t32" style="position:absolute;left:0;text-align:left;margin-left:245.8pt;margin-top:8.25pt;width:0;height:36.35pt;z-index:251755520" o:connectortype="straight">
            <v:stroke endarrow="block"/>
          </v:shape>
        </w:pict>
      </w:r>
    </w:p>
    <w:p w:rsidR="001D67E1" w:rsidRPr="001D67E1" w:rsidRDefault="001D67E1" w:rsidP="001D67E1"/>
    <w:p w:rsidR="001D67E1" w:rsidRPr="001D67E1" w:rsidRDefault="00473CE0" w:rsidP="001D67E1">
      <w:r>
        <w:rPr>
          <w:noProof/>
        </w:rPr>
        <w:pict>
          <v:shape id="_x0000_s2145" type="#_x0000_t202" style="position:absolute;left:0;text-align:left;margin-left:80.45pt;margin-top:13.4pt;width:343.45pt;height:23.55pt;z-index:251752448;mso-height-percent:200;mso-height-percent:200;mso-width-relative:margin;mso-height-relative:margin">
            <v:textbox style="mso-next-textbox:#_x0000_s2145;mso-fit-shape-to-text:t">
              <w:txbxContent>
                <w:p w:rsidR="00086021" w:rsidRPr="00086021" w:rsidRDefault="001D67E1" w:rsidP="00086021">
                  <w:pPr>
                    <w:jc w:val="center"/>
                  </w:pPr>
                  <w:r>
                    <w:rPr>
                      <w:rFonts w:hint="eastAsia"/>
                    </w:rPr>
                    <w:t>办理毕业证书</w:t>
                  </w:r>
                </w:p>
              </w:txbxContent>
            </v:textbox>
          </v:shape>
        </w:pict>
      </w:r>
    </w:p>
    <w:p w:rsidR="001D67E1" w:rsidRPr="001D67E1" w:rsidRDefault="001D67E1" w:rsidP="001D67E1"/>
    <w:p w:rsidR="001D67E1" w:rsidRPr="001D67E1" w:rsidRDefault="00473CE0" w:rsidP="001D67E1">
      <w:r>
        <w:rPr>
          <w:noProof/>
        </w:rPr>
        <w:pict>
          <v:shape id="_x0000_s2151" type="#_x0000_t32" style="position:absolute;left:0;text-align:left;margin-left:245.8pt;margin-top:5.75pt;width:0;height:39.75pt;z-index:251758592" o:connectortype="straight">
            <v:stroke endarrow="block"/>
          </v:shape>
        </w:pict>
      </w:r>
    </w:p>
    <w:p w:rsidR="001D67E1" w:rsidRPr="001D67E1" w:rsidRDefault="001D67E1" w:rsidP="001D67E1"/>
    <w:p w:rsidR="001D67E1" w:rsidRPr="001D67E1" w:rsidRDefault="00473CE0" w:rsidP="001D67E1">
      <w:r>
        <w:rPr>
          <w:noProof/>
        </w:rPr>
        <w:pict>
          <v:oval id="_x0000_s2150" style="position:absolute;left:0;text-align:left;margin-left:187.5pt;margin-top:14.3pt;width:117pt;height:41.25pt;z-index:251757568">
            <v:textbox style="mso-next-textbox:#_x0000_s2150">
              <w:txbxContent>
                <w:p w:rsidR="00086021" w:rsidRDefault="00086021" w:rsidP="00086021"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oval>
        </w:pict>
      </w:r>
    </w:p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Default="001D67E1" w:rsidP="001D67E1"/>
    <w:p w:rsidR="00086021" w:rsidRDefault="001D67E1" w:rsidP="001D67E1">
      <w:pPr>
        <w:tabs>
          <w:tab w:val="left" w:pos="6030"/>
        </w:tabs>
        <w:rPr>
          <w:rFonts w:hint="eastAsia"/>
        </w:rPr>
      </w:pPr>
      <w:r>
        <w:tab/>
      </w:r>
    </w:p>
    <w:p w:rsidR="001D67E1" w:rsidRDefault="001D67E1" w:rsidP="001D67E1">
      <w:pPr>
        <w:tabs>
          <w:tab w:val="left" w:pos="6030"/>
        </w:tabs>
        <w:rPr>
          <w:rFonts w:hint="eastAsia"/>
        </w:rPr>
      </w:pPr>
    </w:p>
    <w:p w:rsidR="001D67E1" w:rsidRDefault="001D67E1" w:rsidP="001D67E1">
      <w:pPr>
        <w:tabs>
          <w:tab w:val="left" w:pos="6030"/>
        </w:tabs>
        <w:rPr>
          <w:rFonts w:hint="eastAsia"/>
        </w:rPr>
      </w:pPr>
    </w:p>
    <w:p w:rsidR="001D67E1" w:rsidRDefault="001D67E1" w:rsidP="001D67E1">
      <w:pPr>
        <w:tabs>
          <w:tab w:val="left" w:pos="6030"/>
        </w:tabs>
        <w:rPr>
          <w:rFonts w:hint="eastAsia"/>
        </w:rPr>
      </w:pPr>
      <w:r>
        <w:rPr>
          <w:rFonts w:hint="eastAsia"/>
        </w:rPr>
        <w:lastRenderedPageBreak/>
        <w:t>8</w:t>
      </w:r>
      <w:r>
        <w:rPr>
          <w:rFonts w:hint="eastAsia"/>
        </w:rPr>
        <w:t>、学生学籍查询</w:t>
      </w:r>
    </w:p>
    <w:p w:rsidR="001D67E1" w:rsidRDefault="001D67E1" w:rsidP="001D67E1">
      <w:pPr>
        <w:tabs>
          <w:tab w:val="left" w:pos="6030"/>
        </w:tabs>
      </w:pPr>
      <w:r>
        <w:rPr>
          <w:noProof/>
        </w:rPr>
        <w:pict>
          <v:shape id="_x0000_s2156" type="#_x0000_t32" style="position:absolute;left:0;text-align:left;margin-left:222.75pt;margin-top:99.3pt;width:.75pt;height:53.1pt;z-index:251763712" o:connectortype="straight">
            <v:stroke endarrow="block"/>
          </v:shape>
        </w:pict>
      </w:r>
      <w:r>
        <w:rPr>
          <w:noProof/>
        </w:rPr>
        <w:pict>
          <v:shape id="_x0000_s2155" type="#_x0000_t202" style="position:absolute;left:0;text-align:left;margin-left:118.55pt;margin-top:152.4pt;width:208.05pt;height:76.85pt;z-index:251762688;mso-width-relative:margin;mso-height-relative:margin">
            <v:textbox>
              <w:txbxContent>
                <w:p w:rsidR="001D67E1" w:rsidRDefault="001D67E1">
                  <w:pPr>
                    <w:rPr>
                      <w:rFonts w:hint="eastAsia"/>
                    </w:rPr>
                  </w:pPr>
                </w:p>
                <w:p w:rsidR="001D67E1" w:rsidRDefault="001D67E1" w:rsidP="001D67E1">
                  <w:r>
                    <w:rPr>
                      <w:rFonts w:hint="eastAsia"/>
                    </w:rPr>
                    <w:t>点击“学籍查询”，新生凭考生号、姓名、身份证号进行查询，老生在校生查询，先注册，再查询</w:t>
                  </w:r>
                </w:p>
                <w:p w:rsidR="001D67E1" w:rsidRPr="001D67E1" w:rsidRDefault="001D67E1"/>
              </w:txbxContent>
            </v:textbox>
          </v:shape>
        </w:pict>
      </w:r>
      <w:r>
        <w:rPr>
          <w:noProof/>
        </w:rPr>
        <w:pict>
          <v:shape id="_x0000_s2153" type="#_x0000_t202" style="position:absolute;left:0;text-align:left;margin-left:119pt;margin-top:34.65pt;width:202.75pt;height:64.65pt;z-index:251760640;mso-width-relative:margin;mso-height-relative:margin">
            <v:textbox>
              <w:txbxContent>
                <w:p w:rsidR="001D67E1" w:rsidRDefault="001D67E1" w:rsidP="001D67E1">
                  <w:pPr>
                    <w:rPr>
                      <w:rFonts w:hint="eastAsia"/>
                    </w:rPr>
                  </w:pPr>
                </w:p>
                <w:p w:rsidR="001D67E1" w:rsidRDefault="001D67E1" w:rsidP="001D67E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登录中国高等教育学生信息网</w:t>
                  </w:r>
                </w:p>
                <w:p w:rsidR="001D67E1" w:rsidRDefault="001D67E1" w:rsidP="001D67E1">
                  <w:pPr>
                    <w:jc w:val="center"/>
                  </w:pPr>
                  <w:r w:rsidRPr="001D67E1">
                    <w:t>http://www.chsi.com.cn/</w:t>
                  </w:r>
                </w:p>
              </w:txbxContent>
            </v:textbox>
          </v:shape>
        </w:pict>
      </w:r>
    </w:p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Pr="001D67E1" w:rsidRDefault="001D67E1" w:rsidP="001D67E1"/>
    <w:p w:rsidR="001D67E1" w:rsidRDefault="001D67E1" w:rsidP="001D67E1"/>
    <w:p w:rsidR="001D67E1" w:rsidRDefault="001D67E1" w:rsidP="001D67E1">
      <w:pPr>
        <w:tabs>
          <w:tab w:val="left" w:pos="7530"/>
        </w:tabs>
        <w:rPr>
          <w:rFonts w:hint="eastAsia"/>
        </w:rPr>
      </w:pPr>
      <w:r>
        <w:tab/>
      </w:r>
    </w:p>
    <w:p w:rsidR="001D67E1" w:rsidRDefault="001D67E1" w:rsidP="001D67E1">
      <w:pPr>
        <w:tabs>
          <w:tab w:val="left" w:pos="7530"/>
        </w:tabs>
        <w:rPr>
          <w:rFonts w:hint="eastAsia"/>
        </w:rPr>
      </w:pPr>
    </w:p>
    <w:p w:rsidR="001D67E1" w:rsidRDefault="001D67E1" w:rsidP="001D67E1">
      <w:pPr>
        <w:tabs>
          <w:tab w:val="left" w:pos="7530"/>
        </w:tabs>
      </w:pPr>
      <w:r>
        <w:rPr>
          <w:rFonts w:hint="eastAsia"/>
        </w:rPr>
        <w:t>9</w:t>
      </w:r>
      <w:r>
        <w:rPr>
          <w:rFonts w:hint="eastAsia"/>
        </w:rPr>
        <w:t>、毕业生学历查询流程图</w:t>
      </w:r>
    </w:p>
    <w:p w:rsidR="001D67E1" w:rsidRDefault="001D67E1" w:rsidP="001D67E1"/>
    <w:p w:rsidR="00473CE0" w:rsidRDefault="001D67E1" w:rsidP="001D67E1">
      <w:pPr>
        <w:tabs>
          <w:tab w:val="left" w:pos="2940"/>
        </w:tabs>
      </w:pPr>
      <w:r>
        <w:rPr>
          <w:noProof/>
        </w:rPr>
        <w:pict>
          <v:shape id="_x0000_s2157" type="#_x0000_t202" style="position:absolute;left:0;text-align:left;margin-left:101.75pt;margin-top:6pt;width:202.75pt;height:64.65pt;z-index:251764736;mso-width-relative:margin;mso-height-relative:margin">
            <v:textbox>
              <w:txbxContent>
                <w:p w:rsidR="001D67E1" w:rsidRDefault="001D67E1" w:rsidP="001D67E1">
                  <w:pPr>
                    <w:rPr>
                      <w:rFonts w:hint="eastAsia"/>
                    </w:rPr>
                  </w:pPr>
                </w:p>
                <w:p w:rsidR="001D67E1" w:rsidRDefault="001D67E1" w:rsidP="001D67E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登录中国高等教育学生信息网</w:t>
                  </w:r>
                </w:p>
                <w:p w:rsidR="001D67E1" w:rsidRDefault="001D67E1" w:rsidP="001D67E1">
                  <w:pPr>
                    <w:jc w:val="center"/>
                  </w:pPr>
                  <w:r w:rsidRPr="001D67E1">
                    <w:t>http://www.chsi.com.cn/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59" type="#_x0000_t32" style="position:absolute;left:0;text-align:left;margin-left:205.5pt;margin-top:70.65pt;width:.75pt;height:53.1pt;z-index:251766784" o:connectortype="straight">
            <v:stroke endarrow="block"/>
          </v:shape>
        </w:pict>
      </w:r>
      <w:r>
        <w:rPr>
          <w:noProof/>
        </w:rPr>
        <w:pict>
          <v:shape id="_x0000_s2158" type="#_x0000_t202" style="position:absolute;left:0;text-align:left;margin-left:101.3pt;margin-top:123.75pt;width:208.05pt;height:76.85pt;z-index:251765760;mso-width-relative:margin;mso-height-relative:margin">
            <v:textbox>
              <w:txbxContent>
                <w:p w:rsidR="001D67E1" w:rsidRDefault="001D67E1" w:rsidP="001D67E1">
                  <w:pPr>
                    <w:rPr>
                      <w:rFonts w:hint="eastAsia"/>
                    </w:rPr>
                  </w:pPr>
                </w:p>
                <w:p w:rsidR="001D67E1" w:rsidRDefault="001D67E1" w:rsidP="001D67E1">
                  <w:r>
                    <w:rPr>
                      <w:rFonts w:hint="eastAsia"/>
                    </w:rPr>
                    <w:t>点击“学历查询”，在本人查询栏，先进行实名注册，登录学信档案，即可免费查询本人学历</w:t>
                  </w:r>
                </w:p>
              </w:txbxContent>
            </v:textbox>
          </v:shape>
        </w:pict>
      </w:r>
      <w:r>
        <w:tab/>
      </w:r>
    </w:p>
    <w:p w:rsidR="00473CE0" w:rsidRPr="00473CE0" w:rsidRDefault="00473CE0" w:rsidP="00473CE0"/>
    <w:p w:rsidR="00473CE0" w:rsidRPr="00473CE0" w:rsidRDefault="00473CE0" w:rsidP="00473CE0"/>
    <w:p w:rsidR="00473CE0" w:rsidRPr="00473CE0" w:rsidRDefault="00473CE0" w:rsidP="00473CE0"/>
    <w:p w:rsidR="00473CE0" w:rsidRPr="00473CE0" w:rsidRDefault="00473CE0" w:rsidP="00473CE0"/>
    <w:p w:rsidR="00473CE0" w:rsidRPr="00473CE0" w:rsidRDefault="00473CE0" w:rsidP="00473CE0"/>
    <w:p w:rsidR="00473CE0" w:rsidRPr="00473CE0" w:rsidRDefault="00473CE0" w:rsidP="00473CE0"/>
    <w:p w:rsidR="00473CE0" w:rsidRPr="00473CE0" w:rsidRDefault="00473CE0" w:rsidP="00473CE0"/>
    <w:p w:rsidR="00473CE0" w:rsidRPr="00473CE0" w:rsidRDefault="00473CE0" w:rsidP="00473CE0"/>
    <w:p w:rsidR="00473CE0" w:rsidRPr="00473CE0" w:rsidRDefault="00473CE0" w:rsidP="00473CE0"/>
    <w:p w:rsidR="00473CE0" w:rsidRPr="00473CE0" w:rsidRDefault="00473CE0" w:rsidP="00473CE0"/>
    <w:p w:rsidR="00473CE0" w:rsidRPr="00473CE0" w:rsidRDefault="00473CE0" w:rsidP="00473CE0"/>
    <w:p w:rsidR="00473CE0" w:rsidRPr="00473CE0" w:rsidRDefault="00473CE0" w:rsidP="00473CE0"/>
    <w:p w:rsidR="00473CE0" w:rsidRPr="00473CE0" w:rsidRDefault="00473CE0" w:rsidP="00473CE0"/>
    <w:p w:rsidR="00473CE0" w:rsidRPr="00473CE0" w:rsidRDefault="00473CE0" w:rsidP="00473CE0"/>
    <w:p w:rsidR="00473CE0" w:rsidRPr="00473CE0" w:rsidRDefault="00473CE0" w:rsidP="00473CE0"/>
    <w:p w:rsidR="00473CE0" w:rsidRPr="00473CE0" w:rsidRDefault="00473CE0" w:rsidP="00473CE0"/>
    <w:p w:rsidR="00473CE0" w:rsidRPr="00473CE0" w:rsidRDefault="00473CE0" w:rsidP="00473CE0"/>
    <w:p w:rsidR="00473CE0" w:rsidRPr="00473CE0" w:rsidRDefault="00473CE0" w:rsidP="00473CE0"/>
    <w:p w:rsidR="00473CE0" w:rsidRPr="00473CE0" w:rsidRDefault="00473CE0" w:rsidP="00473CE0"/>
    <w:p w:rsidR="00473CE0" w:rsidRPr="00473CE0" w:rsidRDefault="00473CE0" w:rsidP="00473CE0"/>
    <w:p w:rsidR="00473CE0" w:rsidRDefault="00473CE0" w:rsidP="00473CE0"/>
    <w:p w:rsidR="001D67E1" w:rsidRDefault="00473CE0" w:rsidP="00473CE0">
      <w:pPr>
        <w:tabs>
          <w:tab w:val="left" w:pos="1350"/>
        </w:tabs>
        <w:rPr>
          <w:rFonts w:hint="eastAsia"/>
        </w:rPr>
      </w:pPr>
      <w:r>
        <w:tab/>
      </w:r>
    </w:p>
    <w:p w:rsidR="00473CE0" w:rsidRDefault="00473CE0" w:rsidP="00473CE0">
      <w:pPr>
        <w:tabs>
          <w:tab w:val="left" w:pos="1350"/>
        </w:tabs>
        <w:rPr>
          <w:rFonts w:hint="eastAsia"/>
        </w:rPr>
      </w:pPr>
    </w:p>
    <w:p w:rsidR="00473CE0" w:rsidRDefault="00473CE0" w:rsidP="00473CE0">
      <w:pPr>
        <w:tabs>
          <w:tab w:val="left" w:pos="1350"/>
        </w:tabs>
      </w:pPr>
      <w:r>
        <w:rPr>
          <w:rFonts w:hint="eastAsia"/>
        </w:rPr>
        <w:lastRenderedPageBreak/>
        <w:t>10</w:t>
      </w:r>
      <w:r>
        <w:rPr>
          <w:rFonts w:hint="eastAsia"/>
        </w:rPr>
        <w:t>、学籍信息修改流程图</w:t>
      </w:r>
    </w:p>
    <w:p w:rsidR="00473CE0" w:rsidRPr="00473CE0" w:rsidRDefault="00473CE0" w:rsidP="00473CE0"/>
    <w:p w:rsidR="00473CE0" w:rsidRDefault="00473CE0" w:rsidP="00473CE0"/>
    <w:p w:rsidR="00473CE0" w:rsidRPr="00473CE0" w:rsidRDefault="00473CE0" w:rsidP="00473CE0">
      <w:pPr>
        <w:tabs>
          <w:tab w:val="left" w:pos="2625"/>
        </w:tabs>
      </w:pPr>
      <w:r>
        <w:rPr>
          <w:noProof/>
        </w:rPr>
        <w:pict>
          <v:oval id="_x0000_s2169" style="position:absolute;left:0;text-align:left;margin-left:201pt;margin-top:419.7pt;width:117pt;height:41.25pt;z-index:251777024">
            <v:textbox style="mso-next-textbox:#_x0000_s2169">
              <w:txbxContent>
                <w:p w:rsidR="00473CE0" w:rsidRDefault="00473CE0" w:rsidP="00473CE0"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oval>
        </w:pict>
      </w:r>
      <w:r>
        <w:rPr>
          <w:noProof/>
        </w:rPr>
        <w:pict>
          <v:shape id="_x0000_s2172" type="#_x0000_t32" style="position:absolute;left:0;text-align:left;margin-left:257.8pt;margin-top:379.95pt;width:0;height:39.75pt;z-index:251780096" o:connectortype="straight">
            <v:stroke endarrow="block"/>
          </v:shape>
        </w:pict>
      </w:r>
      <w:r>
        <w:rPr>
          <w:noProof/>
        </w:rPr>
        <w:pict>
          <v:shape id="_x0000_s2171" type="#_x0000_t202" style="position:absolute;left:0;text-align:left;margin-left:98.8pt;margin-top:338.7pt;width:343.45pt;height:39.15pt;z-index:251779072;mso-height-percent:200;mso-height-percent:200;mso-width-relative:margin;mso-height-relative:margin">
            <v:textbox style="mso-next-textbox:#_x0000_s2171;mso-fit-shape-to-text:t">
              <w:txbxContent>
                <w:p w:rsidR="00473CE0" w:rsidRPr="00086021" w:rsidRDefault="00473CE0" w:rsidP="00473CE0">
                  <w:pPr>
                    <w:jc w:val="left"/>
                  </w:pPr>
                  <w:r>
                    <w:rPr>
                      <w:rFonts w:hint="eastAsia"/>
                    </w:rPr>
                    <w:t>教育厅审批通过后，学籍管理部门通知学生本人及相关部门，核查修改后的信息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70" type="#_x0000_t32" style="position:absolute;left:0;text-align:left;margin-left:258pt;margin-top:298.95pt;width:0;height:39.75pt;z-index:251778048" o:connectortype="straight">
            <v:stroke endarrow="block"/>
          </v:shape>
        </w:pict>
      </w:r>
      <w:r>
        <w:rPr>
          <w:noProof/>
        </w:rPr>
        <w:pict>
          <v:shape id="_x0000_s2168" type="#_x0000_t32" style="position:absolute;left:0;text-align:left;margin-left:257.85pt;margin-top:58pt;width:.05pt;height:24.8pt;z-index:251776000" o:connectortype="straight">
            <v:stroke endarrow="block"/>
          </v:shape>
        </w:pict>
      </w:r>
      <w:r>
        <w:rPr>
          <w:noProof/>
        </w:rPr>
        <w:pict>
          <v:shape id="_x0000_s2167" type="#_x0000_t32" style="position:absolute;left:0;text-align:left;margin-left:257.8pt;margin-top:222.25pt;width:0;height:36.35pt;z-index:251774976" o:connectortype="straight">
            <v:stroke endarrow="block"/>
          </v:shape>
        </w:pict>
      </w:r>
      <w:r>
        <w:rPr>
          <w:noProof/>
        </w:rPr>
        <w:pict>
          <v:shape id="_x0000_s2166" type="#_x0000_t32" style="position:absolute;left:0;text-align:left;margin-left:257.8pt;margin-top:159.85pt;width:.05pt;height:38.85pt;z-index:251773952" o:connectortype="straight">
            <v:stroke endarrow="block"/>
          </v:shape>
        </w:pict>
      </w:r>
      <w:r>
        <w:rPr>
          <w:noProof/>
        </w:rPr>
        <w:pict>
          <v:shape id="_x0000_s2165" type="#_x0000_t32" style="position:absolute;left:0;text-align:left;margin-left:258pt;margin-top:106.75pt;width:0;height:29.55pt;z-index:251772928" o:connectortype="straight">
            <v:stroke endarrow="block"/>
          </v:shape>
        </w:pict>
      </w:r>
      <w:r>
        <w:rPr>
          <w:noProof/>
        </w:rPr>
        <w:pict>
          <v:shape id="_x0000_s2164" type="#_x0000_t202" style="position:absolute;left:0;text-align:left;margin-left:99.2pt;margin-top:259.4pt;width:343.45pt;height:23.55pt;z-index:251771904;mso-height-percent:200;mso-height-percent:200;mso-width-relative:margin;mso-height-relative:margin">
            <v:textbox style="mso-next-textbox:#_x0000_s2164;mso-fit-shape-to-text:t">
              <w:txbxContent>
                <w:p w:rsidR="00473CE0" w:rsidRPr="00086021" w:rsidRDefault="00473CE0" w:rsidP="00473CE0">
                  <w:pPr>
                    <w:jc w:val="left"/>
                  </w:pPr>
                  <w:r>
                    <w:rPr>
                      <w:rFonts w:hint="eastAsia"/>
                    </w:rPr>
                    <w:t>学籍管理员核实学生修改信息的相关证明材料，核对无误后，上报教育厅申请审批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63" type="#_x0000_t202" style="position:absolute;left:0;text-align:left;margin-left:99.6pt;margin-top:199.5pt;width:343.05pt;height:23.55pt;z-index:251770880;mso-height-percent:200;mso-height-percent:200;mso-width-relative:margin;mso-height-relative:margin">
            <v:textbox style="mso-next-textbox:#_x0000_s2163;mso-fit-shape-to-text:t">
              <w:txbxContent>
                <w:p w:rsidR="00473CE0" w:rsidRDefault="00473CE0" w:rsidP="00473CE0">
                  <w:pPr>
                    <w:jc w:val="center"/>
                  </w:pPr>
                  <w:r>
                    <w:rPr>
                      <w:rFonts w:hint="eastAsia"/>
                    </w:rPr>
                    <w:t>学生在规定的时间内上交证明材料给学籍管理员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62" type="#_x0000_t202" style="position:absolute;left:0;text-align:left;margin-left:98.8pt;margin-top:137.1pt;width:343.45pt;height:23.55pt;z-index:251769856;mso-height-percent:200;mso-height-percent:200;mso-width-relative:margin;mso-height-relative:margin">
            <v:textbox style="mso-next-textbox:#_x0000_s2162;mso-fit-shape-to-text:t">
              <w:txbxContent>
                <w:p w:rsidR="00473CE0" w:rsidRDefault="00473CE0" w:rsidP="00473CE0">
                  <w:pPr>
                    <w:jc w:val="center"/>
                  </w:pPr>
                  <w:r>
                    <w:rPr>
                      <w:rFonts w:hint="eastAsia"/>
                    </w:rPr>
                    <w:t>学籍管理人员核查情况，并告知学生准备相关证明材料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61" type="#_x0000_t202" style="position:absolute;left:0;text-align:left;margin-left:98.4pt;margin-top:83.6pt;width:343.45pt;height:39.15pt;z-index:251768832;mso-height-percent:200;mso-height-percent:200;mso-width-relative:margin;mso-height-relative:margin">
            <v:textbox style="mso-next-textbox:#_x0000_s2161;mso-fit-shape-to-text:t">
              <w:txbxContent>
                <w:p w:rsidR="00473CE0" w:rsidRDefault="00473CE0" w:rsidP="00473CE0"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学生核对学籍信息平台数据，与本人信息不一致的向教务处学籍管理员提出书面申请</w:t>
                  </w:r>
                </w:p>
              </w:txbxContent>
            </v:textbox>
          </v:shape>
        </w:pict>
      </w:r>
      <w:r>
        <w:rPr>
          <w:noProof/>
        </w:rPr>
        <w:pict>
          <v:oval id="_x0000_s2160" style="position:absolute;left:0;text-align:left;margin-left:207.75pt;margin-top:27.6pt;width:105pt;height:30pt;z-index:251767808">
            <v:textbox style="mso-next-textbox:#_x0000_s2160">
              <w:txbxContent>
                <w:p w:rsidR="00473CE0" w:rsidRDefault="00473CE0" w:rsidP="00473CE0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oval>
        </w:pict>
      </w:r>
      <w:r>
        <w:tab/>
      </w:r>
    </w:p>
    <w:sectPr w:rsidR="00473CE0" w:rsidRPr="00473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B1B" w:rsidRDefault="00271B1B" w:rsidP="00890932">
      <w:r>
        <w:separator/>
      </w:r>
    </w:p>
  </w:endnote>
  <w:endnote w:type="continuationSeparator" w:id="1">
    <w:p w:rsidR="00271B1B" w:rsidRDefault="00271B1B" w:rsidP="00890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B1B" w:rsidRDefault="00271B1B" w:rsidP="00890932">
      <w:r>
        <w:separator/>
      </w:r>
    </w:p>
  </w:footnote>
  <w:footnote w:type="continuationSeparator" w:id="1">
    <w:p w:rsidR="00271B1B" w:rsidRDefault="00271B1B" w:rsidP="00890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932"/>
    <w:rsid w:val="00086021"/>
    <w:rsid w:val="001D67E1"/>
    <w:rsid w:val="00271B1B"/>
    <w:rsid w:val="00473CE0"/>
    <w:rsid w:val="00603CFC"/>
    <w:rsid w:val="00756A7B"/>
    <w:rsid w:val="00890932"/>
    <w:rsid w:val="00AA4526"/>
    <w:rsid w:val="00BA2683"/>
    <w:rsid w:val="00BD4A1A"/>
    <w:rsid w:val="00C9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4" type="connector" idref="#_x0000_s2062"/>
        <o:r id="V:Rule7" type="connector" idref="#_x0000_s2064"/>
        <o:r id="V:Rule9" type="connector" idref="#_x0000_s2065"/>
        <o:r id="V:Rule11" type="connector" idref="#_x0000_s2066"/>
        <o:r id="V:Rule13" type="connector" idref="#_x0000_s2067"/>
        <o:r id="V:Rule15" type="connector" idref="#_x0000_s2068"/>
        <o:r id="V:Rule17" type="connector" idref="#_x0000_s2069"/>
        <o:r id="V:Rule20" type="connector" idref="#_x0000_s2071"/>
        <o:r id="V:Rule21" type="connector" idref="#_x0000_s2076"/>
        <o:r id="V:Rule22" type="connector" idref="#_x0000_s2077"/>
        <o:r id="V:Rule24" type="connector" idref="#_x0000_s2081"/>
        <o:r id="V:Rule25" type="connector" idref="#_x0000_s2082"/>
        <o:r id="V:Rule26" type="connector" idref="#_x0000_s2092"/>
        <o:r id="V:Rule27" type="connector" idref="#_x0000_s2093"/>
        <o:r id="V:Rule28" type="connector" idref="#_x0000_s2094"/>
        <o:r id="V:Rule29" type="connector" idref="#_x0000_s2095"/>
        <o:r id="V:Rule30" type="connector" idref="#_x0000_s2096"/>
        <o:r id="V:Rule31" type="connector" idref="#_x0000_s2097"/>
        <o:r id="V:Rule33" type="connector" idref="#_x0000_s2099"/>
        <o:r id="V:Rule34" type="connector" idref="#_x0000_s2108"/>
        <o:r id="V:Rule35" type="connector" idref="#_x0000_s2109"/>
        <o:r id="V:Rule36" type="connector" idref="#_x0000_s2110"/>
        <o:r id="V:Rule37" type="connector" idref="#_x0000_s2111"/>
        <o:r id="V:Rule38" type="connector" idref="#_x0000_s2112"/>
        <o:r id="V:Rule39" type="connector" idref="#_x0000_s2113"/>
        <o:r id="V:Rule40" type="connector" idref="#_x0000_s2114"/>
        <o:r id="V:Rule41" type="connector" idref="#_x0000_s2120"/>
        <o:r id="V:Rule42" type="connector" idref="#_x0000_s2121"/>
        <o:r id="V:Rule43" type="connector" idref="#_x0000_s2122"/>
        <o:r id="V:Rule44" type="connector" idref="#_x0000_s2123"/>
        <o:r id="V:Rule45" type="connector" idref="#_x0000_s2125"/>
        <o:r id="V:Rule46" type="connector" idref="#_x0000_s2134"/>
        <o:r id="V:Rule47" type="connector" idref="#_x0000_s2135"/>
        <o:r id="V:Rule48" type="connector" idref="#_x0000_s2136"/>
        <o:r id="V:Rule49" type="connector" idref="#_x0000_s2137"/>
        <o:r id="V:Rule50" type="connector" idref="#_x0000_s2138"/>
        <o:r id="V:Rule51" type="connector" idref="#_x0000_s2139"/>
        <o:r id="V:Rule52" type="connector" idref="#_x0000_s2140"/>
        <o:r id="V:Rule53" type="connector" idref="#_x0000_s2146"/>
        <o:r id="V:Rule54" type="connector" idref="#_x0000_s2147"/>
        <o:r id="V:Rule55" type="connector" idref="#_x0000_s2148"/>
        <o:r id="V:Rule56" type="connector" idref="#_x0000_s2149"/>
        <o:r id="V:Rule57" type="connector" idref="#_x0000_s2151"/>
        <o:r id="V:Rule61" type="connector" idref="#_x0000_s2156"/>
        <o:r id="V:Rule62" type="connector" idref="#_x0000_s2159"/>
        <o:r id="V:Rule63" type="connector" idref="#_x0000_s2165"/>
        <o:r id="V:Rule64" type="connector" idref="#_x0000_s2166"/>
        <o:r id="V:Rule65" type="connector" idref="#_x0000_s2167"/>
        <o:r id="V:Rule66" type="connector" idref="#_x0000_s2168"/>
        <o:r id="V:Rule67" type="connector" idref="#_x0000_s2170"/>
        <o:r id="V:Rule68" type="connector" idref="#_x0000_s21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9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9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09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09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2016-11-02T02:12:00Z</dcterms:created>
  <dcterms:modified xsi:type="dcterms:W3CDTF">2016-11-02T03:23:00Z</dcterms:modified>
</cp:coreProperties>
</file>